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5D" w:rsidRDefault="00AE1C5D" w:rsidP="00AE1C5D">
      <w:pPr>
        <w:autoSpaceDE w:val="0"/>
        <w:autoSpaceDN w:val="0"/>
        <w:adjustRightInd w:val="0"/>
        <w:spacing w:after="0" w:line="240" w:lineRule="auto"/>
        <w:jc w:val="center"/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</w:rPr>
      </w:pPr>
    </w:p>
    <w:p w:rsidR="00AE1C5D" w:rsidRDefault="00AE1C5D" w:rsidP="00AE1C5D">
      <w:pPr>
        <w:autoSpaceDE w:val="0"/>
        <w:autoSpaceDN w:val="0"/>
        <w:adjustRightInd w:val="0"/>
        <w:spacing w:after="0" w:line="240" w:lineRule="auto"/>
        <w:jc w:val="center"/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</w:rPr>
      </w:pPr>
    </w:p>
    <w:p w:rsidR="00AE1C5D" w:rsidRPr="0037356D" w:rsidRDefault="00AE1C5D" w:rsidP="00AE1C5D">
      <w:pPr>
        <w:autoSpaceDE w:val="0"/>
        <w:autoSpaceDN w:val="0"/>
        <w:adjustRightInd w:val="0"/>
        <w:spacing w:after="0" w:line="240" w:lineRule="auto"/>
        <w:jc w:val="center"/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1" locked="0" layoutInCell="0" allowOverlap="1" wp14:anchorId="4046E50E" wp14:editId="7ACE21E6">
            <wp:simplePos x="0" y="0"/>
            <wp:positionH relativeFrom="margin">
              <wp:posOffset>-1137037</wp:posOffset>
            </wp:positionH>
            <wp:positionV relativeFrom="page">
              <wp:align>top</wp:align>
            </wp:positionV>
            <wp:extent cx="7562215" cy="10694035"/>
            <wp:effectExtent l="0" t="0" r="635" b="0"/>
            <wp:wrapNone/>
            <wp:docPr id="1" name="תמונה 1" descr="15733-19-a_NewGrid_2022_Form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782164189" descr="15733-19-a_NewGrid_2022_Form_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356D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 xml:space="preserve">מכרז </w:t>
      </w:r>
      <w:r w:rsidRPr="0037356D">
        <w:rPr>
          <w:rFonts w:ascii="David" w:eastAsia="Times New Roman" w:hAnsi="David" w:cs="David" w:hint="cs"/>
          <w:b/>
          <w:bCs/>
          <w:color w:val="000000"/>
          <w:sz w:val="24"/>
          <w:szCs w:val="24"/>
          <w:u w:val="single"/>
          <w:rtl/>
        </w:rPr>
        <w:t xml:space="preserve">זוטא </w:t>
      </w:r>
      <w:r w:rsidRPr="0037356D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 xml:space="preserve">מס' </w:t>
      </w:r>
      <w:r>
        <w:rPr>
          <w:rFonts w:ascii="David" w:eastAsia="Times New Roman" w:hAnsi="David" w:cs="David" w:hint="cs"/>
          <w:b/>
          <w:bCs/>
          <w:color w:val="000000"/>
          <w:sz w:val="24"/>
          <w:szCs w:val="24"/>
          <w:u w:val="single"/>
          <w:rtl/>
        </w:rPr>
        <w:t>10/2024</w:t>
      </w:r>
    </w:p>
    <w:p w:rsidR="00AE1C5D" w:rsidRPr="0037356D" w:rsidRDefault="00AE1C5D" w:rsidP="00AE1C5D">
      <w:pPr>
        <w:autoSpaceDE w:val="0"/>
        <w:autoSpaceDN w:val="0"/>
        <w:adjustRightInd w:val="0"/>
        <w:spacing w:after="0" w:line="24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</w:pPr>
    </w:p>
    <w:p w:rsidR="00AE1C5D" w:rsidRPr="0037356D" w:rsidRDefault="00AE1C5D" w:rsidP="00AE1C5D">
      <w:pPr>
        <w:autoSpaceDE w:val="0"/>
        <w:autoSpaceDN w:val="0"/>
        <w:adjustRightInd w:val="0"/>
        <w:spacing w:after="0" w:line="240" w:lineRule="auto"/>
        <w:jc w:val="center"/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</w:pPr>
      <w:r w:rsidRPr="0037356D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 xml:space="preserve">מתן שירותי תכנון – הכנת תכנית איחוד וחלוקה לפי תכנית </w:t>
      </w:r>
      <w:r w:rsidRPr="0037356D">
        <w:rPr>
          <w:rFonts w:ascii="David" w:eastAsia="Times New Roman" w:hAnsi="David" w:cs="David" w:hint="cs"/>
          <w:b/>
          <w:bCs/>
          <w:color w:val="000000"/>
          <w:sz w:val="24"/>
          <w:szCs w:val="24"/>
          <w:u w:val="single"/>
          <w:rtl/>
        </w:rPr>
        <w:t>215-0995910</w:t>
      </w:r>
      <w:r w:rsidRPr="0037356D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37356D">
        <w:rPr>
          <w:rFonts w:ascii="David" w:eastAsia="Times New Roman" w:hAnsi="David" w:cs="David" w:hint="cs"/>
          <w:b/>
          <w:bCs/>
          <w:color w:val="000000"/>
          <w:sz w:val="24"/>
          <w:szCs w:val="24"/>
          <w:u w:val="single"/>
          <w:rtl/>
        </w:rPr>
        <w:t>(</w:t>
      </w:r>
      <w:r w:rsidRPr="0037356D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</w:rPr>
        <w:t xml:space="preserve"> </w:t>
      </w:r>
      <w:r w:rsidRPr="0037356D">
        <w:rPr>
          <w:rFonts w:ascii="David" w:eastAsia="Times New Roman" w:hAnsi="David" w:cs="David" w:hint="cs"/>
          <w:b/>
          <w:bCs/>
          <w:color w:val="000000"/>
          <w:sz w:val="24"/>
          <w:szCs w:val="24"/>
          <w:u w:val="single"/>
          <w:rtl/>
        </w:rPr>
        <w:t xml:space="preserve"> מתחמי</w:t>
      </w:r>
      <w:r w:rsidRPr="0037356D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</w:rPr>
        <w:t xml:space="preserve">B1+B2 </w:t>
      </w:r>
      <w:r w:rsidRPr="0037356D">
        <w:rPr>
          <w:rFonts w:ascii="David" w:eastAsia="Times New Roman" w:hAnsi="David" w:cs="David" w:hint="cs"/>
          <w:b/>
          <w:bCs/>
          <w:color w:val="000000"/>
          <w:sz w:val="24"/>
          <w:szCs w:val="24"/>
          <w:u w:val="single"/>
          <w:rtl/>
        </w:rPr>
        <w:t xml:space="preserve"> )</w:t>
      </w:r>
    </w:p>
    <w:p w:rsidR="00AE1C5D" w:rsidRPr="0037356D" w:rsidRDefault="00AE1C5D" w:rsidP="00AE1C5D">
      <w:pPr>
        <w:autoSpaceDE w:val="0"/>
        <w:autoSpaceDN w:val="0"/>
        <w:adjustRightInd w:val="0"/>
        <w:spacing w:after="0" w:line="24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</w:pPr>
    </w:p>
    <w:p w:rsidR="00AE1C5D" w:rsidRPr="0037356D" w:rsidRDefault="00AE1C5D" w:rsidP="00AE1C5D">
      <w:pPr>
        <w:autoSpaceDE w:val="0"/>
        <w:autoSpaceDN w:val="0"/>
        <w:adjustRightInd w:val="0"/>
        <w:spacing w:after="0" w:line="240" w:lineRule="auto"/>
        <w:jc w:val="both"/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</w:pPr>
      <w:r w:rsidRPr="0037356D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>עיריית עפולה</w:t>
      </w: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 xml:space="preserve"> </w:t>
      </w:r>
      <w:r w:rsidRPr="0037356D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>(</w:t>
      </w: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>"</w:t>
      </w:r>
      <w:r w:rsidRPr="0037356D">
        <w:rPr>
          <w:rFonts w:ascii="David" w:eastAsia="Times New Roman" w:hAnsi="David" w:cs="David" w:hint="cs"/>
          <w:b/>
          <w:bCs/>
          <w:color w:val="000000"/>
          <w:sz w:val="24"/>
          <w:szCs w:val="24"/>
          <w:u w:val="single"/>
          <w:rtl/>
        </w:rPr>
        <w:t>העירייה</w:t>
      </w: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>"</w:t>
      </w:r>
      <w:r w:rsidRPr="0037356D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>)</w:t>
      </w: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 xml:space="preserve"> מזמינה בזה להגיש לה הצעות למתן שירותי תכנון</w:t>
      </w:r>
      <w:r w:rsidRPr="0037356D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 xml:space="preserve"> </w:t>
      </w: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>-</w:t>
      </w:r>
      <w:r w:rsidRPr="0037356D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 xml:space="preserve"> </w:t>
      </w: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>הכנת תכנית איחוד וחלוקה בהסכמה ו/או ללא הסכמה, בהתאם לתכנית מס' 215-0995910</w:t>
      </w:r>
      <w:r w:rsidRPr="0037356D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 xml:space="preserve"> (מתחמי </w:t>
      </w: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</w:rPr>
        <w:t xml:space="preserve">(B1+B2 </w:t>
      </w:r>
      <w:r w:rsidRPr="0037356D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 xml:space="preserve">  </w:t>
      </w: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 xml:space="preserve">, בשטח השיפוט של </w:t>
      </w:r>
      <w:r w:rsidRPr="0037356D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>העיר עפולה</w:t>
      </w: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>.</w:t>
      </w:r>
    </w:p>
    <w:p w:rsidR="00AE1C5D" w:rsidRPr="0037356D" w:rsidRDefault="00AE1C5D" w:rsidP="00AE1C5D">
      <w:pPr>
        <w:autoSpaceDE w:val="0"/>
        <w:autoSpaceDN w:val="0"/>
        <w:adjustRightInd w:val="0"/>
        <w:spacing w:after="0" w:line="240" w:lineRule="auto"/>
        <w:jc w:val="both"/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</w:pPr>
    </w:p>
    <w:p w:rsidR="00AE1C5D" w:rsidRPr="0037356D" w:rsidRDefault="00AE1C5D" w:rsidP="007143DE">
      <w:pPr>
        <w:autoSpaceDE w:val="0"/>
        <w:autoSpaceDN w:val="0"/>
        <w:adjustRightInd w:val="0"/>
        <w:spacing w:after="0" w:line="240" w:lineRule="auto"/>
        <w:jc w:val="both"/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</w:pP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 xml:space="preserve">תנאי ואופן מתן השירות, התמורה ותנאי תשלומה, וכן יתר תנאי ההתקשרות בין </w:t>
      </w:r>
      <w:r w:rsidRPr="0037356D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>העירייה</w:t>
      </w: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 xml:space="preserve"> לבין</w:t>
      </w:r>
      <w:r w:rsidRPr="0037356D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 xml:space="preserve"> </w:t>
      </w: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 xml:space="preserve">הזוכה במכרז, מפורטים במסמכי המכרז, אותם ניתן לרכוש באגף </w:t>
      </w:r>
      <w:r w:rsidRPr="0037356D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>הגבייה</w:t>
      </w: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 xml:space="preserve"> החל מיום </w:t>
      </w:r>
      <w:r w:rsidR="007143DE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>19</w:t>
      </w:r>
      <w:r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>.5.2024</w:t>
      </w:r>
      <w:r w:rsidRPr="0037356D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 xml:space="preserve"> </w:t>
      </w: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 xml:space="preserve"> תמורת סך של 1,</w:t>
      </w:r>
      <w:r w:rsidRPr="0037356D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>5</w:t>
      </w: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>00 ₪</w:t>
      </w:r>
      <w:r w:rsidRPr="0037356D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>.</w:t>
      </w:r>
    </w:p>
    <w:p w:rsidR="00AE1C5D" w:rsidRPr="0037356D" w:rsidRDefault="00AE1C5D" w:rsidP="00AE1C5D">
      <w:pPr>
        <w:autoSpaceDE w:val="0"/>
        <w:autoSpaceDN w:val="0"/>
        <w:adjustRightInd w:val="0"/>
        <w:spacing w:after="0" w:line="240" w:lineRule="auto"/>
        <w:jc w:val="both"/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</w:pPr>
    </w:p>
    <w:p w:rsidR="00AE1C5D" w:rsidRPr="0037356D" w:rsidRDefault="00AE1C5D" w:rsidP="00AE1C5D">
      <w:pPr>
        <w:autoSpaceDE w:val="0"/>
        <w:autoSpaceDN w:val="0"/>
        <w:adjustRightInd w:val="0"/>
        <w:spacing w:after="0" w:line="240" w:lineRule="auto"/>
        <w:jc w:val="both"/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</w:pP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>בחירת הזוכה במכרז תעשה על פי הפרמטרים המפורטים במסמכי המכרז, אולם בכל מקרה, אין</w:t>
      </w:r>
      <w:r w:rsidRPr="0037356D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 xml:space="preserve"> </w:t>
      </w: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>ה</w:t>
      </w:r>
      <w:r w:rsidRPr="0037356D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>עירייה</w:t>
      </w: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 xml:space="preserve"> מתחייבת לקבל את ההצעה הזולה ביותר או כל הצעה שהיא. אין בפרסום המכרז משום</w:t>
      </w:r>
      <w:r w:rsidRPr="0037356D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 xml:space="preserve"> </w:t>
      </w: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>התחייבות של ה</w:t>
      </w:r>
      <w:r w:rsidRPr="0037356D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>עירייה</w:t>
      </w: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 xml:space="preserve"> להזמין את השירותים ו/או העבודות נשוא המכרז כולם או חלקם.</w:t>
      </w:r>
    </w:p>
    <w:p w:rsidR="00AE1C5D" w:rsidRPr="0037356D" w:rsidRDefault="00AE1C5D" w:rsidP="00AE1C5D">
      <w:pPr>
        <w:autoSpaceDE w:val="0"/>
        <w:autoSpaceDN w:val="0"/>
        <w:adjustRightInd w:val="0"/>
        <w:spacing w:after="0" w:line="240" w:lineRule="auto"/>
        <w:jc w:val="both"/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</w:pPr>
    </w:p>
    <w:p w:rsidR="00AE1C5D" w:rsidRDefault="00AE1C5D" w:rsidP="00AE1C5D">
      <w:pPr>
        <w:autoSpaceDE w:val="0"/>
        <w:autoSpaceDN w:val="0"/>
        <w:adjustRightInd w:val="0"/>
        <w:spacing w:after="0" w:line="240" w:lineRule="auto"/>
        <w:jc w:val="both"/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</w:pPr>
      <w:r w:rsidRPr="009B4D83">
        <w:rPr>
          <w:rFonts w:ascii="David" w:eastAsia="Times New Roman" w:hAnsi="David" w:cs="David" w:hint="eastAsia"/>
          <w:color w:val="000000"/>
          <w:sz w:val="24"/>
          <w:szCs w:val="24"/>
          <w:u w:val="single"/>
          <w:rtl/>
        </w:rPr>
        <w:t>ניתן</w:t>
      </w:r>
      <w:r w:rsidRPr="009B4D83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 xml:space="preserve"> </w:t>
      </w:r>
      <w:r w:rsidRPr="009B4D83">
        <w:rPr>
          <w:rFonts w:ascii="David" w:eastAsia="Times New Roman" w:hAnsi="David" w:cs="David" w:hint="eastAsia"/>
          <w:color w:val="000000"/>
          <w:sz w:val="24"/>
          <w:szCs w:val="24"/>
          <w:u w:val="single"/>
          <w:rtl/>
        </w:rPr>
        <w:t>לעיין</w:t>
      </w:r>
      <w:r w:rsidRPr="009B4D83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 xml:space="preserve"> </w:t>
      </w:r>
      <w:r w:rsidRPr="009B4D83">
        <w:rPr>
          <w:rFonts w:ascii="David" w:eastAsia="Times New Roman" w:hAnsi="David" w:cs="David" w:hint="eastAsia"/>
          <w:color w:val="000000"/>
          <w:sz w:val="24"/>
          <w:szCs w:val="24"/>
          <w:u w:val="single"/>
          <w:rtl/>
        </w:rPr>
        <w:t>במסמכי</w:t>
      </w:r>
      <w:r w:rsidRPr="009B4D83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 xml:space="preserve"> </w:t>
      </w:r>
      <w:r w:rsidRPr="009B4D83">
        <w:rPr>
          <w:rFonts w:ascii="David" w:eastAsia="Times New Roman" w:hAnsi="David" w:cs="David" w:hint="eastAsia"/>
          <w:color w:val="000000"/>
          <w:sz w:val="24"/>
          <w:szCs w:val="24"/>
          <w:u w:val="single"/>
          <w:rtl/>
        </w:rPr>
        <w:t>המכרז</w:t>
      </w:r>
      <w:r w:rsidRPr="009B4D83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 xml:space="preserve"> </w:t>
      </w:r>
      <w:r w:rsidRPr="009B4D83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 xml:space="preserve">באתר האינטרנט העירוני בכתובת : </w:t>
      </w:r>
      <w:hyperlink r:id="rId7" w:history="1">
        <w:r w:rsidRPr="009B4D83">
          <w:rPr>
            <w:rStyle w:val="Hyperlink"/>
            <w:rFonts w:ascii="David" w:eastAsia="Times New Roman" w:hAnsi="David" w:cs="David"/>
            <w:spacing w:val="0"/>
            <w:sz w:val="24"/>
            <w:szCs w:val="24"/>
          </w:rPr>
          <w:t>www.afula.muni.il</w:t>
        </w:r>
      </w:hyperlink>
      <w:r w:rsidRPr="009B4D83">
        <w:rPr>
          <w:rFonts w:ascii="David" w:eastAsia="Times New Roman" w:hAnsi="David" w:cs="David"/>
          <w:color w:val="000000"/>
          <w:sz w:val="24"/>
          <w:szCs w:val="24"/>
          <w:u w:val="single"/>
        </w:rPr>
        <w:t xml:space="preserve"> </w:t>
      </w:r>
      <w:r w:rsidRPr="009B4D83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 xml:space="preserve"> תחת לשונית 'שירות לתושב' &gt; מכרזים ודרושים</w:t>
      </w:r>
      <w:r w:rsidRPr="009B4D83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 xml:space="preserve"> </w:t>
      </w:r>
    </w:p>
    <w:p w:rsidR="00AE1C5D" w:rsidRPr="0037356D" w:rsidRDefault="00AE1C5D" w:rsidP="00AE1C5D">
      <w:pPr>
        <w:autoSpaceDE w:val="0"/>
        <w:autoSpaceDN w:val="0"/>
        <w:adjustRightInd w:val="0"/>
        <w:spacing w:after="0" w:line="240" w:lineRule="auto"/>
        <w:jc w:val="both"/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</w:pP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>שאלות והבהרות בעניין</w:t>
      </w:r>
      <w:r w:rsidRPr="0037356D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 xml:space="preserve"> </w:t>
      </w:r>
      <w:r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 xml:space="preserve">המכרז יוגשו בכתב בלבד ליד </w:t>
      </w:r>
      <w:r w:rsidRPr="0037356D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 xml:space="preserve">מר </w:t>
      </w:r>
      <w:r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 xml:space="preserve">יואל מטמון , רמ"ד רישוי ותכנון באגף הנדסה </w:t>
      </w: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>וזאת לא יאוחר מתאריך</w:t>
      </w:r>
      <w:r w:rsidRPr="0037356D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 xml:space="preserve"> </w:t>
      </w:r>
      <w:r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>30.5.24</w:t>
      </w: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 xml:space="preserve"> בשעה: 12:00 לכתובת הדוא"ל: </w:t>
      </w:r>
      <w:r>
        <w:rPr>
          <w:rFonts w:ascii="David" w:eastAsia="Times New Roman" w:hAnsi="David" w:cs="David"/>
          <w:color w:val="000000"/>
          <w:sz w:val="24"/>
          <w:szCs w:val="24"/>
          <w:u w:val="single"/>
        </w:rPr>
        <w:t>yoel@afula.muni.il</w:t>
      </w:r>
    </w:p>
    <w:p w:rsidR="00AE1C5D" w:rsidRPr="0037356D" w:rsidRDefault="00AE1C5D" w:rsidP="00AE1C5D">
      <w:pPr>
        <w:autoSpaceDE w:val="0"/>
        <w:autoSpaceDN w:val="0"/>
        <w:adjustRightInd w:val="0"/>
        <w:spacing w:after="0" w:line="240" w:lineRule="auto"/>
        <w:jc w:val="both"/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</w:pPr>
    </w:p>
    <w:p w:rsidR="00AE1C5D" w:rsidRPr="0037356D" w:rsidRDefault="00AE1C5D" w:rsidP="00AE1C5D">
      <w:pPr>
        <w:autoSpaceDE w:val="0"/>
        <w:autoSpaceDN w:val="0"/>
        <w:adjustRightInd w:val="0"/>
        <w:spacing w:after="0" w:line="240" w:lineRule="auto"/>
        <w:jc w:val="both"/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</w:pP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>לא יתקיים מפגש מציעים.</w:t>
      </w:r>
    </w:p>
    <w:p w:rsidR="00AE1C5D" w:rsidRPr="0037356D" w:rsidRDefault="00AE1C5D" w:rsidP="00AE1C5D">
      <w:pPr>
        <w:autoSpaceDE w:val="0"/>
        <w:autoSpaceDN w:val="0"/>
        <w:adjustRightInd w:val="0"/>
        <w:spacing w:after="0" w:line="240" w:lineRule="auto"/>
        <w:jc w:val="both"/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</w:pPr>
    </w:p>
    <w:p w:rsidR="00AE1C5D" w:rsidRPr="0037356D" w:rsidRDefault="00AE1C5D" w:rsidP="00AE1C5D">
      <w:pPr>
        <w:autoSpaceDE w:val="0"/>
        <w:autoSpaceDN w:val="0"/>
        <w:adjustRightInd w:val="0"/>
        <w:spacing w:after="0" w:line="240" w:lineRule="auto"/>
        <w:jc w:val="both"/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</w:pP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>המציע יקרא את כל מסמכי המכרז, יבדוק את כל הטעון בדיקה וינקוט באמצעים אחרים הנראים</w:t>
      </w:r>
      <w:r w:rsidRPr="0037356D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 xml:space="preserve"> </w:t>
      </w: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>לו כנחוצים כדי לחקור את תנאי המכרז וטיב השירותים הדרושים. בכל מקרה של סטייה או אי</w:t>
      </w:r>
      <w:r w:rsidRPr="0037356D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 xml:space="preserve"> </w:t>
      </w: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>התאמה בין האמור בפרסום זה לבין האמור במסמכי המכרז, יגברו התנאים והכללים שבמסמכי</w:t>
      </w:r>
      <w:r w:rsidRPr="0037356D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 xml:space="preserve"> </w:t>
      </w: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>המכרז.</w:t>
      </w:r>
    </w:p>
    <w:p w:rsidR="00AE1C5D" w:rsidRPr="0037356D" w:rsidRDefault="00AE1C5D" w:rsidP="00AE1C5D">
      <w:pPr>
        <w:autoSpaceDE w:val="0"/>
        <w:autoSpaceDN w:val="0"/>
        <w:adjustRightInd w:val="0"/>
        <w:spacing w:after="0" w:line="240" w:lineRule="auto"/>
        <w:jc w:val="both"/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</w:pPr>
    </w:p>
    <w:p w:rsidR="00AE1C5D" w:rsidRPr="0037356D" w:rsidRDefault="00AE1C5D" w:rsidP="00AE1C5D">
      <w:pPr>
        <w:autoSpaceDE w:val="0"/>
        <w:autoSpaceDN w:val="0"/>
        <w:adjustRightInd w:val="0"/>
        <w:spacing w:after="0" w:line="240" w:lineRule="auto"/>
        <w:jc w:val="both"/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</w:pP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>על המציע למלא את טופס ההצעה בכתב יד קריא וברור, לחתום עליו ועל שאר מסמכי המכרז</w:t>
      </w:r>
      <w:r w:rsidRPr="0037356D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 xml:space="preserve"> </w:t>
      </w: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>ולהגיש את הצעתו בצירוף כל המסמכים והאישורים המפורטים במסמכי המכרז, במסירה ידנית</w:t>
      </w:r>
      <w:r w:rsidRPr="0037356D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 xml:space="preserve"> (</w:t>
      </w: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>לא בדואר</w:t>
      </w:r>
      <w:r w:rsidRPr="0037356D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 xml:space="preserve"> / בפקס)</w:t>
      </w: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 xml:space="preserve"> בשני עותקים, כל זאת לא יאוחר ועד ליום </w:t>
      </w:r>
      <w:r>
        <w:rPr>
          <w:rFonts w:ascii="David" w:eastAsia="Times New Roman" w:hAnsi="David" w:cs="David"/>
          <w:color w:val="000000"/>
          <w:sz w:val="24"/>
          <w:szCs w:val="24"/>
          <w:u w:val="single"/>
        </w:rPr>
        <w:t xml:space="preserve">20.6.24 </w:t>
      </w: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 xml:space="preserve">עד שעה </w:t>
      </w:r>
      <w:r>
        <w:rPr>
          <w:rFonts w:ascii="David" w:eastAsia="Times New Roman" w:hAnsi="David" w:cs="David"/>
          <w:color w:val="000000"/>
          <w:sz w:val="24"/>
          <w:szCs w:val="24"/>
          <w:u w:val="single"/>
        </w:rPr>
        <w:t>12:00</w:t>
      </w: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 xml:space="preserve"> לתיבת</w:t>
      </w:r>
      <w:r w:rsidRPr="0037356D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 xml:space="preserve"> </w:t>
      </w: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 xml:space="preserve">המכרזים הנמצאת </w:t>
      </w:r>
      <w:r w:rsidRPr="0037356D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>בקומת הקרקע של בנין העירייה (אצל הגב' זהבה עובדיה)</w:t>
      </w:r>
      <w:r w:rsidRPr="0037356D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>. הצעה שתוגש במועד מאוחר יותר לא תתקבל.</w:t>
      </w:r>
    </w:p>
    <w:p w:rsidR="00AE1C5D" w:rsidRPr="0037356D" w:rsidRDefault="00AE1C5D" w:rsidP="00AE1C5D">
      <w:pPr>
        <w:autoSpaceDE w:val="0"/>
        <w:autoSpaceDN w:val="0"/>
        <w:adjustRightInd w:val="0"/>
        <w:spacing w:after="0" w:line="240" w:lineRule="auto"/>
        <w:rPr>
          <w:rFonts w:ascii="David,Bold" w:eastAsia="Times New Roman" w:hAnsi="Times New Roman" w:cs="David" w:hint="cs"/>
          <w:b/>
          <w:bCs/>
          <w:color w:val="000000"/>
          <w:sz w:val="24"/>
          <w:szCs w:val="24"/>
          <w:u w:val="single"/>
          <w:rtl/>
        </w:rPr>
      </w:pPr>
    </w:p>
    <w:p w:rsidR="00AE1C5D" w:rsidRPr="007B30B4" w:rsidRDefault="00AE1C5D" w:rsidP="00AE1C5D">
      <w:pPr>
        <w:spacing w:before="120" w:after="120" w:line="276" w:lineRule="auto"/>
        <w:jc w:val="both"/>
        <w:rPr>
          <w:rFonts w:ascii="Calibri" w:eastAsia="Times New Roman" w:hAnsi="Calibri" w:cs="David"/>
          <w:b/>
          <w:bCs/>
          <w:sz w:val="24"/>
          <w:szCs w:val="24"/>
          <w:u w:val="single"/>
          <w:rtl/>
          <w:lang w:val="x-none" w:eastAsia="x-none"/>
        </w:rPr>
      </w:pPr>
      <w:r w:rsidRPr="007B30B4">
        <w:rPr>
          <w:rFonts w:ascii="Calibri" w:eastAsia="Times New Roman" w:hAnsi="Calibri" w:cs="David"/>
          <w:b/>
          <w:bCs/>
          <w:sz w:val="24"/>
          <w:szCs w:val="24"/>
          <w:u w:val="single"/>
          <w:rtl/>
          <w:lang w:val="x-none" w:eastAsia="x-none"/>
        </w:rPr>
        <w:t>לוח זמנים למכרז</w:t>
      </w:r>
      <w:r w:rsidRPr="007B30B4">
        <w:rPr>
          <w:rFonts w:ascii="Calibri" w:eastAsia="Times New Roman" w:hAnsi="Calibri" w:cs="David" w:hint="cs"/>
          <w:b/>
          <w:bCs/>
          <w:sz w:val="24"/>
          <w:szCs w:val="24"/>
          <w:u w:val="single"/>
          <w:rtl/>
          <w:lang w:val="x-none" w:eastAsia="x-none"/>
        </w:rPr>
        <w:t>:</w:t>
      </w:r>
    </w:p>
    <w:tbl>
      <w:tblPr>
        <w:tblpPr w:leftFromText="180" w:rightFromText="180" w:vertAnchor="text" w:horzAnchor="margin" w:tblpXSpec="center" w:tblpY="1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6"/>
        <w:gridCol w:w="3545"/>
      </w:tblGrid>
      <w:tr w:rsidR="00AE1C5D" w:rsidRPr="007B30B4" w:rsidTr="00FA6555">
        <w:tc>
          <w:tcPr>
            <w:tcW w:w="3566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AE1C5D" w:rsidRPr="007B30B4" w:rsidRDefault="00AE1C5D" w:rsidP="00FA6555">
            <w:pPr>
              <w:spacing w:before="120" w:after="120" w:line="276" w:lineRule="auto"/>
              <w:jc w:val="center"/>
              <w:rPr>
                <w:rFonts w:ascii="Calibri" w:eastAsia="Times New Roman" w:hAnsi="Calibri" w:cs="David"/>
                <w:b/>
                <w:bCs/>
                <w:sz w:val="24"/>
                <w:szCs w:val="24"/>
                <w:u w:val="single"/>
                <w:rtl/>
                <w:lang w:val="x-none" w:eastAsia="x-none"/>
              </w:rPr>
            </w:pPr>
            <w:r w:rsidRPr="007B30B4">
              <w:rPr>
                <w:rFonts w:ascii="Calibri" w:eastAsia="Times New Roman" w:hAnsi="Calibri" w:cs="David"/>
                <w:b/>
                <w:bCs/>
                <w:sz w:val="24"/>
                <w:szCs w:val="24"/>
                <w:u w:val="single"/>
                <w:rtl/>
                <w:lang w:val="x-none" w:eastAsia="x-none"/>
              </w:rPr>
              <w:t>פעילות</w:t>
            </w:r>
          </w:p>
        </w:tc>
        <w:tc>
          <w:tcPr>
            <w:tcW w:w="3545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BFBFBF"/>
          </w:tcPr>
          <w:p w:rsidR="00AE1C5D" w:rsidRPr="007B30B4" w:rsidRDefault="00AE1C5D" w:rsidP="00FA6555">
            <w:pPr>
              <w:spacing w:before="120" w:after="120" w:line="276" w:lineRule="auto"/>
              <w:jc w:val="center"/>
              <w:rPr>
                <w:rFonts w:ascii="Calibri" w:eastAsia="Times New Roman" w:hAnsi="Calibri" w:cs="David"/>
                <w:b/>
                <w:bCs/>
                <w:sz w:val="24"/>
                <w:szCs w:val="24"/>
                <w:u w:val="single"/>
                <w:rtl/>
                <w:lang w:val="x-none" w:eastAsia="x-none"/>
              </w:rPr>
            </w:pPr>
            <w:r w:rsidRPr="007B30B4">
              <w:rPr>
                <w:rFonts w:ascii="Calibri" w:eastAsia="Times New Roman" w:hAnsi="Calibri" w:cs="David"/>
                <w:b/>
                <w:bCs/>
                <w:sz w:val="24"/>
                <w:szCs w:val="24"/>
                <w:u w:val="single"/>
                <w:rtl/>
                <w:lang w:val="x-none" w:eastAsia="x-none"/>
              </w:rPr>
              <w:t>מועד</w:t>
            </w:r>
          </w:p>
        </w:tc>
      </w:tr>
      <w:tr w:rsidR="00AE1C5D" w:rsidRPr="007B30B4" w:rsidTr="00FA6555">
        <w:tc>
          <w:tcPr>
            <w:tcW w:w="35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AE1C5D" w:rsidRPr="007B30B4" w:rsidRDefault="00AE1C5D" w:rsidP="00FA6555">
            <w:pPr>
              <w:spacing w:before="120" w:after="120" w:line="276" w:lineRule="auto"/>
              <w:jc w:val="both"/>
              <w:rPr>
                <w:rFonts w:ascii="Calibri" w:eastAsia="Times New Roman" w:hAnsi="Calibri" w:cs="David"/>
                <w:b/>
                <w:bCs/>
                <w:sz w:val="20"/>
                <w:szCs w:val="20"/>
                <w:u w:val="single"/>
                <w:rtl/>
                <w:lang w:val="x-none" w:eastAsia="x-none"/>
              </w:rPr>
            </w:pPr>
            <w:r w:rsidRPr="007B30B4">
              <w:rPr>
                <w:rFonts w:ascii="Calibri" w:eastAsia="Times New Roman" w:hAnsi="Calibri" w:cs="David" w:hint="cs"/>
                <w:b/>
                <w:bCs/>
                <w:sz w:val="20"/>
                <w:szCs w:val="20"/>
                <w:u w:val="single"/>
                <w:rtl/>
                <w:lang w:val="x-none" w:eastAsia="x-none"/>
              </w:rPr>
              <w:t xml:space="preserve">מועד פרסום המכרז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AE1C5D" w:rsidRPr="007B30B4" w:rsidRDefault="00AE1C5D" w:rsidP="00FA6555">
            <w:pPr>
              <w:spacing w:before="120" w:after="120" w:line="276" w:lineRule="auto"/>
              <w:jc w:val="center"/>
              <w:rPr>
                <w:rFonts w:ascii="Calibri" w:eastAsia="Times New Roman" w:hAnsi="Calibri" w:cs="David"/>
                <w:rtl/>
                <w:lang w:val="x-none" w:eastAsia="x-none"/>
              </w:rPr>
            </w:pPr>
            <w:r>
              <w:rPr>
                <w:rFonts w:ascii="Calibri" w:eastAsia="Times New Roman" w:hAnsi="Calibri" w:cs="David" w:hint="cs"/>
                <w:rtl/>
                <w:lang w:val="x-none" w:eastAsia="x-none"/>
              </w:rPr>
              <w:t>16.5.24</w:t>
            </w:r>
          </w:p>
        </w:tc>
      </w:tr>
      <w:tr w:rsidR="00AE1C5D" w:rsidRPr="007B30B4" w:rsidTr="00FA6555">
        <w:tc>
          <w:tcPr>
            <w:tcW w:w="35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AE1C5D" w:rsidRPr="007B30B4" w:rsidRDefault="00AE1C5D" w:rsidP="00FA6555">
            <w:pPr>
              <w:spacing w:before="120" w:after="120" w:line="276" w:lineRule="auto"/>
              <w:jc w:val="both"/>
              <w:rPr>
                <w:rFonts w:ascii="Calibri" w:eastAsia="Times New Roman" w:hAnsi="Calibri" w:cs="David"/>
                <w:b/>
                <w:bCs/>
                <w:sz w:val="20"/>
                <w:szCs w:val="20"/>
                <w:u w:val="single"/>
                <w:rtl/>
                <w:lang w:val="x-none" w:eastAsia="x-none"/>
              </w:rPr>
            </w:pPr>
            <w:r w:rsidRPr="007B30B4">
              <w:rPr>
                <w:rFonts w:ascii="Calibri" w:eastAsia="Times New Roman" w:hAnsi="Calibri" w:cs="David" w:hint="cs"/>
                <w:b/>
                <w:bCs/>
                <w:sz w:val="20"/>
                <w:szCs w:val="20"/>
                <w:u w:val="single"/>
                <w:rtl/>
                <w:lang w:val="x-none" w:eastAsia="x-none"/>
              </w:rPr>
              <w:t>מועד מכירת מסמכי המכרז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AE1C5D" w:rsidRPr="007B30B4" w:rsidRDefault="00410A18" w:rsidP="00FA6555">
            <w:pPr>
              <w:spacing w:before="120" w:after="120" w:line="276" w:lineRule="auto"/>
              <w:jc w:val="center"/>
              <w:rPr>
                <w:rFonts w:ascii="Calibri" w:eastAsia="Times New Roman" w:hAnsi="Calibri" w:cs="David"/>
                <w:rtl/>
                <w:lang w:val="x-none" w:eastAsia="x-none"/>
              </w:rPr>
            </w:pPr>
            <w:r>
              <w:rPr>
                <w:rFonts w:ascii="Calibri" w:eastAsia="Times New Roman" w:hAnsi="Calibri" w:cs="David" w:hint="cs"/>
                <w:rtl/>
                <w:lang w:val="x-none" w:eastAsia="x-none"/>
              </w:rPr>
              <w:t>19</w:t>
            </w:r>
            <w:r w:rsidR="00AE1C5D">
              <w:rPr>
                <w:rFonts w:ascii="Calibri" w:eastAsia="Times New Roman" w:hAnsi="Calibri" w:cs="David" w:hint="cs"/>
                <w:rtl/>
                <w:lang w:val="x-none" w:eastAsia="x-none"/>
              </w:rPr>
              <w:t>.5.24</w:t>
            </w:r>
          </w:p>
        </w:tc>
      </w:tr>
      <w:tr w:rsidR="00AE1C5D" w:rsidRPr="007B30B4" w:rsidTr="00FA6555">
        <w:tc>
          <w:tcPr>
            <w:tcW w:w="35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AE1C5D" w:rsidRPr="007B30B4" w:rsidRDefault="00AE1C5D" w:rsidP="00FA6555">
            <w:pPr>
              <w:spacing w:before="120" w:after="120" w:line="276" w:lineRule="auto"/>
              <w:jc w:val="both"/>
              <w:rPr>
                <w:rFonts w:ascii="Calibri" w:eastAsia="Times New Roman" w:hAnsi="Calibri" w:cs="David"/>
                <w:b/>
                <w:bCs/>
                <w:sz w:val="20"/>
                <w:szCs w:val="20"/>
                <w:u w:val="single"/>
                <w:rtl/>
                <w:lang w:val="x-none" w:eastAsia="x-none"/>
              </w:rPr>
            </w:pPr>
            <w:r w:rsidRPr="007B30B4">
              <w:rPr>
                <w:rFonts w:ascii="Calibri" w:eastAsia="Times New Roman" w:hAnsi="Calibri" w:cs="David"/>
                <w:b/>
                <w:bCs/>
                <w:sz w:val="20"/>
                <w:szCs w:val="20"/>
                <w:u w:val="single"/>
                <w:rtl/>
                <w:lang w:val="x-none" w:eastAsia="x-none"/>
              </w:rPr>
              <w:t>מועד אחרון</w:t>
            </w:r>
            <w:r w:rsidRPr="007B30B4">
              <w:rPr>
                <w:rFonts w:ascii="Calibri" w:eastAsia="Times New Roman" w:hAnsi="Calibri" w:cs="David" w:hint="cs"/>
                <w:b/>
                <w:bCs/>
                <w:sz w:val="20"/>
                <w:szCs w:val="20"/>
                <w:u w:val="single"/>
                <w:rtl/>
                <w:lang w:val="x-none" w:eastAsia="x-none"/>
              </w:rPr>
              <w:t xml:space="preserve"> למשלוח </w:t>
            </w:r>
            <w:r w:rsidRPr="007B30B4">
              <w:rPr>
                <w:rFonts w:ascii="Calibri" w:eastAsia="Times New Roman" w:hAnsi="Calibri" w:cs="David"/>
                <w:b/>
                <w:bCs/>
                <w:sz w:val="20"/>
                <w:szCs w:val="20"/>
                <w:u w:val="single"/>
                <w:rtl/>
                <w:lang w:val="x-none" w:eastAsia="x-none"/>
              </w:rPr>
              <w:t>שאלות הבהרה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AE1C5D" w:rsidRPr="007B30B4" w:rsidRDefault="00AE1C5D" w:rsidP="00FA6555">
            <w:pPr>
              <w:spacing w:before="120" w:after="120" w:line="276" w:lineRule="auto"/>
              <w:jc w:val="center"/>
              <w:rPr>
                <w:rFonts w:ascii="Calibri" w:eastAsia="Times New Roman" w:hAnsi="Calibri" w:cs="David"/>
                <w:rtl/>
                <w:lang w:val="x-none" w:eastAsia="x-none"/>
              </w:rPr>
            </w:pPr>
            <w:r>
              <w:rPr>
                <w:rFonts w:ascii="Calibri" w:eastAsia="Times New Roman" w:hAnsi="Calibri" w:cs="David" w:hint="cs"/>
                <w:rtl/>
                <w:lang w:val="x-none" w:eastAsia="x-none"/>
              </w:rPr>
              <w:t xml:space="preserve">30.5.24 </w:t>
            </w:r>
            <w:r w:rsidRPr="007B30B4">
              <w:rPr>
                <w:rFonts w:ascii="Calibri" w:eastAsia="Times New Roman" w:hAnsi="Calibri" w:cs="David" w:hint="cs"/>
                <w:rtl/>
                <w:lang w:val="x-none" w:eastAsia="x-none"/>
              </w:rPr>
              <w:t>עד השעה 12:00</w:t>
            </w:r>
          </w:p>
        </w:tc>
      </w:tr>
      <w:tr w:rsidR="00AE1C5D" w:rsidRPr="007B30B4" w:rsidTr="00FA6555">
        <w:trPr>
          <w:trHeight w:val="55"/>
        </w:trPr>
        <w:tc>
          <w:tcPr>
            <w:tcW w:w="35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AE1C5D" w:rsidRPr="007B30B4" w:rsidRDefault="00AE1C5D" w:rsidP="00FA6555">
            <w:pPr>
              <w:spacing w:before="120" w:after="120" w:line="276" w:lineRule="auto"/>
              <w:jc w:val="both"/>
              <w:rPr>
                <w:rFonts w:ascii="Calibri" w:eastAsia="Times New Roman" w:hAnsi="Calibri" w:cs="David"/>
                <w:b/>
                <w:bCs/>
                <w:sz w:val="20"/>
                <w:szCs w:val="20"/>
                <w:u w:val="single"/>
                <w:rtl/>
                <w:lang w:val="x-none" w:eastAsia="x-none"/>
              </w:rPr>
            </w:pPr>
            <w:r w:rsidRPr="007B30B4">
              <w:rPr>
                <w:rFonts w:ascii="Calibri" w:eastAsia="Times New Roman" w:hAnsi="Calibri" w:cs="David" w:hint="cs"/>
                <w:b/>
                <w:bCs/>
                <w:sz w:val="20"/>
                <w:szCs w:val="20"/>
                <w:u w:val="single"/>
                <w:rtl/>
                <w:lang w:val="x-none" w:eastAsia="x-none"/>
              </w:rPr>
              <w:t xml:space="preserve">מועד אחרון למענה על שאלות הבהרה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AE1C5D" w:rsidRPr="007B30B4" w:rsidRDefault="00AE1C5D" w:rsidP="00FA6555">
            <w:pPr>
              <w:spacing w:before="120" w:after="120" w:line="276" w:lineRule="auto"/>
              <w:jc w:val="center"/>
              <w:rPr>
                <w:rFonts w:ascii="Calibri" w:eastAsia="Times New Roman" w:hAnsi="Calibri" w:cs="David"/>
                <w:b/>
                <w:bCs/>
                <w:color w:val="FF0000"/>
                <w:rtl/>
                <w:lang w:val="x-none" w:eastAsia="x-none"/>
              </w:rPr>
            </w:pPr>
            <w:r>
              <w:rPr>
                <w:rFonts w:ascii="Calibri" w:eastAsia="Times New Roman" w:hAnsi="Calibri" w:cs="David" w:hint="cs"/>
                <w:rtl/>
                <w:lang w:val="x-none" w:eastAsia="x-none"/>
              </w:rPr>
              <w:t>6.6.24</w:t>
            </w:r>
            <w:r w:rsidRPr="007B30B4">
              <w:rPr>
                <w:rFonts w:ascii="Calibri" w:eastAsia="Times New Roman" w:hAnsi="Calibri" w:cs="David" w:hint="cs"/>
                <w:rtl/>
                <w:lang w:val="x-none" w:eastAsia="x-none"/>
              </w:rPr>
              <w:t xml:space="preserve"> עד השעה 12:00</w:t>
            </w:r>
          </w:p>
        </w:tc>
      </w:tr>
      <w:tr w:rsidR="00AE1C5D" w:rsidRPr="007B30B4" w:rsidTr="00FA6555">
        <w:tc>
          <w:tcPr>
            <w:tcW w:w="35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AE1C5D" w:rsidRPr="007B30B4" w:rsidRDefault="00AE1C5D" w:rsidP="00FA6555">
            <w:pPr>
              <w:spacing w:before="120" w:after="120" w:line="276" w:lineRule="auto"/>
              <w:jc w:val="both"/>
              <w:rPr>
                <w:rFonts w:ascii="Calibri" w:eastAsia="Times New Roman" w:hAnsi="Calibri" w:cs="David"/>
                <w:b/>
                <w:bCs/>
                <w:sz w:val="20"/>
                <w:szCs w:val="20"/>
                <w:u w:val="single"/>
                <w:rtl/>
                <w:lang w:val="x-none" w:eastAsia="x-none"/>
              </w:rPr>
            </w:pPr>
            <w:r w:rsidRPr="007B30B4">
              <w:rPr>
                <w:rFonts w:ascii="Calibri" w:eastAsia="Times New Roman" w:hAnsi="Calibri" w:cs="David"/>
                <w:b/>
                <w:bCs/>
                <w:sz w:val="20"/>
                <w:szCs w:val="20"/>
                <w:u w:val="single"/>
                <w:rtl/>
                <w:lang w:val="x-none" w:eastAsia="x-none"/>
              </w:rPr>
              <w:t>תוקף ערבות הגשה למכרז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AE1C5D" w:rsidRPr="007B30B4" w:rsidRDefault="00AE1C5D" w:rsidP="00FA6555">
            <w:pPr>
              <w:spacing w:before="120" w:after="120" w:line="276" w:lineRule="auto"/>
              <w:jc w:val="center"/>
              <w:rPr>
                <w:rFonts w:ascii="Calibri" w:eastAsia="Times New Roman" w:hAnsi="Calibri" w:cs="David"/>
                <w:sz w:val="24"/>
                <w:szCs w:val="24"/>
                <w:rtl/>
                <w:lang w:val="x-none" w:eastAsia="x-none"/>
              </w:rPr>
            </w:pPr>
            <w:r>
              <w:rPr>
                <w:rFonts w:ascii="Calibri" w:eastAsia="Times New Roman" w:hAnsi="Calibri" w:cs="David" w:hint="cs"/>
                <w:sz w:val="24"/>
                <w:szCs w:val="24"/>
                <w:rtl/>
                <w:lang w:val="x-none" w:eastAsia="x-none"/>
              </w:rPr>
              <w:t>20.9.24</w:t>
            </w:r>
          </w:p>
        </w:tc>
      </w:tr>
      <w:tr w:rsidR="00AE1C5D" w:rsidRPr="007B30B4" w:rsidTr="00FA6555">
        <w:tc>
          <w:tcPr>
            <w:tcW w:w="3566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:rsidR="00AE1C5D" w:rsidRPr="007B30B4" w:rsidRDefault="00AE1C5D" w:rsidP="00FA6555">
            <w:pPr>
              <w:spacing w:before="120" w:after="120" w:line="276" w:lineRule="auto"/>
              <w:jc w:val="both"/>
              <w:rPr>
                <w:rFonts w:ascii="Calibri" w:eastAsia="Times New Roman" w:hAnsi="Calibri" w:cs="David"/>
                <w:b/>
                <w:bCs/>
                <w:sz w:val="20"/>
                <w:szCs w:val="20"/>
                <w:u w:val="single"/>
                <w:rtl/>
                <w:lang w:val="x-none" w:eastAsia="x-none"/>
              </w:rPr>
            </w:pPr>
            <w:r w:rsidRPr="007B30B4">
              <w:rPr>
                <w:rFonts w:ascii="Calibri" w:eastAsia="Times New Roman" w:hAnsi="Calibri" w:cs="David"/>
                <w:b/>
                <w:bCs/>
                <w:sz w:val="20"/>
                <w:szCs w:val="20"/>
                <w:u w:val="single"/>
                <w:rtl/>
                <w:lang w:val="x-none" w:eastAsia="x-none"/>
              </w:rPr>
              <w:t>מועד אחרון להגשת הצעות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:rsidR="00AE1C5D" w:rsidRPr="007B30B4" w:rsidRDefault="00AE1C5D" w:rsidP="00FA6555">
            <w:pPr>
              <w:spacing w:before="120" w:after="120" w:line="276" w:lineRule="auto"/>
              <w:jc w:val="center"/>
              <w:rPr>
                <w:rFonts w:ascii="Calibri" w:eastAsia="Times New Roman" w:hAnsi="Calibri" w:cs="David"/>
                <w:b/>
                <w:bCs/>
                <w:u w:val="single"/>
                <w:rtl/>
                <w:lang w:val="x-none" w:eastAsia="x-none"/>
              </w:rPr>
            </w:pPr>
            <w:r>
              <w:rPr>
                <w:rFonts w:ascii="Calibri" w:eastAsia="Times New Roman" w:hAnsi="Calibri" w:cs="David" w:hint="cs"/>
                <w:rtl/>
                <w:lang w:val="x-none" w:eastAsia="x-none"/>
              </w:rPr>
              <w:t>20.6.24</w:t>
            </w:r>
            <w:r w:rsidRPr="007B30B4">
              <w:rPr>
                <w:rFonts w:ascii="Calibri" w:eastAsia="Times New Roman" w:hAnsi="Calibri" w:cs="David" w:hint="cs"/>
                <w:rtl/>
                <w:lang w:val="x-none" w:eastAsia="x-none"/>
              </w:rPr>
              <w:t xml:space="preserve"> עד השעה 12:00</w:t>
            </w:r>
          </w:p>
        </w:tc>
      </w:tr>
    </w:tbl>
    <w:p w:rsidR="00AE1C5D" w:rsidRDefault="00AE1C5D" w:rsidP="00AE1C5D">
      <w:pPr>
        <w:autoSpaceDE w:val="0"/>
        <w:autoSpaceDN w:val="0"/>
        <w:adjustRightInd w:val="0"/>
        <w:spacing w:after="0" w:line="240" w:lineRule="auto"/>
        <w:rPr>
          <w:rFonts w:ascii="David,Bold" w:eastAsia="Times New Roman" w:hAnsi="Times New Roman" w:cs="David"/>
          <w:b/>
          <w:bCs/>
          <w:color w:val="000000"/>
          <w:sz w:val="40"/>
          <w:szCs w:val="40"/>
          <w:u w:val="single"/>
          <w:rtl/>
        </w:rPr>
      </w:pPr>
    </w:p>
    <w:p w:rsidR="00AE1C5D" w:rsidRDefault="00AE1C5D" w:rsidP="00AE1C5D">
      <w:pPr>
        <w:autoSpaceDE w:val="0"/>
        <w:autoSpaceDN w:val="0"/>
        <w:adjustRightInd w:val="0"/>
        <w:spacing w:after="0" w:line="240" w:lineRule="auto"/>
        <w:rPr>
          <w:rFonts w:ascii="David,Bold" w:eastAsia="Times New Roman" w:hAnsi="Times New Roman" w:cs="David"/>
          <w:b/>
          <w:bCs/>
          <w:color w:val="000000"/>
          <w:sz w:val="40"/>
          <w:szCs w:val="40"/>
          <w:u w:val="single"/>
          <w:rtl/>
        </w:rPr>
      </w:pPr>
    </w:p>
    <w:p w:rsidR="00AE1C5D" w:rsidRDefault="00AE1C5D" w:rsidP="00AE1C5D">
      <w:pPr>
        <w:autoSpaceDE w:val="0"/>
        <w:autoSpaceDN w:val="0"/>
        <w:adjustRightInd w:val="0"/>
        <w:spacing w:after="0" w:line="240" w:lineRule="auto"/>
        <w:rPr>
          <w:rFonts w:ascii="David,Bold" w:eastAsia="Times New Roman" w:hAnsi="Times New Roman" w:cs="David"/>
          <w:b/>
          <w:bCs/>
          <w:color w:val="000000"/>
          <w:sz w:val="40"/>
          <w:szCs w:val="40"/>
          <w:u w:val="single"/>
          <w:rtl/>
        </w:rPr>
      </w:pPr>
    </w:p>
    <w:p w:rsidR="00AE1C5D" w:rsidRDefault="00AE1C5D" w:rsidP="00AE1C5D">
      <w:pPr>
        <w:autoSpaceDE w:val="0"/>
        <w:autoSpaceDN w:val="0"/>
        <w:adjustRightInd w:val="0"/>
        <w:spacing w:after="0" w:line="240" w:lineRule="auto"/>
        <w:rPr>
          <w:rFonts w:ascii="David,Bold" w:eastAsia="Times New Roman" w:hAnsi="Times New Roman" w:cs="David"/>
          <w:b/>
          <w:bCs/>
          <w:color w:val="000000"/>
          <w:sz w:val="40"/>
          <w:szCs w:val="40"/>
          <w:u w:val="single"/>
          <w:rtl/>
        </w:rPr>
      </w:pPr>
    </w:p>
    <w:p w:rsidR="00AE1C5D" w:rsidRDefault="00AE1C5D" w:rsidP="00AE1C5D">
      <w:pPr>
        <w:autoSpaceDE w:val="0"/>
        <w:autoSpaceDN w:val="0"/>
        <w:adjustRightInd w:val="0"/>
        <w:spacing w:after="0" w:line="240" w:lineRule="auto"/>
        <w:rPr>
          <w:rFonts w:ascii="David,Bold" w:eastAsia="Times New Roman" w:hAnsi="Times New Roman" w:cs="David"/>
          <w:b/>
          <w:bCs/>
          <w:color w:val="000000"/>
          <w:sz w:val="40"/>
          <w:szCs w:val="40"/>
          <w:u w:val="single"/>
          <w:rtl/>
        </w:rPr>
      </w:pPr>
    </w:p>
    <w:p w:rsidR="00AE1C5D" w:rsidRPr="00C34206" w:rsidRDefault="00AE1C5D" w:rsidP="00AE1C5D">
      <w:pPr>
        <w:autoSpaceDE w:val="0"/>
        <w:autoSpaceDN w:val="0"/>
        <w:adjustRightInd w:val="0"/>
        <w:spacing w:after="0" w:line="240" w:lineRule="auto"/>
        <w:rPr>
          <w:rFonts w:ascii="David,Bold" w:eastAsia="Times New Roman" w:hAnsi="Times New Roman" w:cs="David"/>
          <w:b/>
          <w:bCs/>
          <w:color w:val="000000"/>
          <w:sz w:val="40"/>
          <w:szCs w:val="40"/>
          <w:u w:val="single"/>
          <w:rtl/>
        </w:rPr>
      </w:pPr>
    </w:p>
    <w:p w:rsidR="00AE1C5D" w:rsidRPr="00C34206" w:rsidRDefault="00AE1C5D" w:rsidP="00AE1C5D">
      <w:pPr>
        <w:autoSpaceDE w:val="0"/>
        <w:autoSpaceDN w:val="0"/>
        <w:adjustRightInd w:val="0"/>
        <w:spacing w:after="0" w:line="240" w:lineRule="auto"/>
        <w:rPr>
          <w:rFonts w:ascii="David,Bold" w:eastAsia="Times New Roman" w:hAnsi="Times New Roman" w:cs="David"/>
          <w:b/>
          <w:bCs/>
          <w:color w:val="000000"/>
          <w:sz w:val="40"/>
          <w:szCs w:val="40"/>
          <w:u w:val="single"/>
          <w:rtl/>
        </w:rPr>
      </w:pPr>
    </w:p>
    <w:p w:rsidR="00AE1C5D" w:rsidRDefault="00AE1C5D" w:rsidP="00AE1C5D">
      <w:pPr>
        <w:autoSpaceDE w:val="0"/>
        <w:autoSpaceDN w:val="0"/>
        <w:adjustRightInd w:val="0"/>
        <w:spacing w:after="0" w:line="240" w:lineRule="auto"/>
        <w:rPr>
          <w:rFonts w:ascii="David,Bold" w:eastAsia="Times New Roman" w:hAnsi="Times New Roman" w:cs="David"/>
          <w:b/>
          <w:bCs/>
          <w:color w:val="000000"/>
          <w:sz w:val="40"/>
          <w:szCs w:val="40"/>
          <w:u w:val="single"/>
          <w:rtl/>
        </w:rPr>
      </w:pPr>
    </w:p>
    <w:p w:rsidR="00AE1C5D" w:rsidRDefault="00AE1C5D" w:rsidP="00AE1C5D">
      <w:pPr>
        <w:autoSpaceDE w:val="0"/>
        <w:autoSpaceDN w:val="0"/>
        <w:adjustRightInd w:val="0"/>
        <w:spacing w:after="0" w:line="240" w:lineRule="auto"/>
        <w:rPr>
          <w:rFonts w:ascii="David,Bold" w:eastAsia="Times New Roman" w:hAnsi="Times New Roman" w:cs="David"/>
          <w:b/>
          <w:bCs/>
          <w:color w:val="000000"/>
          <w:sz w:val="40"/>
          <w:szCs w:val="40"/>
          <w:u w:val="single"/>
          <w:rtl/>
        </w:rPr>
      </w:pPr>
    </w:p>
    <w:p w:rsidR="00AE1C5D" w:rsidRDefault="00AE1C5D" w:rsidP="00AE1C5D">
      <w:pPr>
        <w:autoSpaceDE w:val="0"/>
        <w:autoSpaceDN w:val="0"/>
        <w:adjustRightInd w:val="0"/>
        <w:spacing w:after="0" w:line="240" w:lineRule="auto"/>
        <w:rPr>
          <w:rFonts w:ascii="David,Bold" w:eastAsia="Times New Roman" w:hAnsi="Times New Roman" w:cs="David"/>
          <w:b/>
          <w:bCs/>
          <w:color w:val="000000"/>
          <w:sz w:val="40"/>
          <w:szCs w:val="40"/>
          <w:u w:val="single"/>
          <w:rtl/>
        </w:rPr>
      </w:pPr>
    </w:p>
    <w:p w:rsidR="00AE1C5D" w:rsidRDefault="00AE1C5D" w:rsidP="00AE1C5D">
      <w:pPr>
        <w:autoSpaceDE w:val="0"/>
        <w:autoSpaceDN w:val="0"/>
        <w:adjustRightInd w:val="0"/>
        <w:spacing w:after="0" w:line="240" w:lineRule="auto"/>
        <w:rPr>
          <w:rFonts w:ascii="David,Bold" w:eastAsia="Times New Roman" w:hAnsi="Times New Roman" w:cs="David"/>
          <w:b/>
          <w:bCs/>
          <w:color w:val="000000"/>
          <w:sz w:val="40"/>
          <w:szCs w:val="40"/>
          <w:u w:val="single"/>
          <w:rtl/>
        </w:rPr>
      </w:pPr>
    </w:p>
    <w:p w:rsidR="00AE1C5D" w:rsidRDefault="00AE1C5D" w:rsidP="00AE1C5D">
      <w:pPr>
        <w:autoSpaceDE w:val="0"/>
        <w:autoSpaceDN w:val="0"/>
        <w:adjustRightInd w:val="0"/>
        <w:spacing w:after="0" w:line="240" w:lineRule="auto"/>
        <w:rPr>
          <w:rFonts w:ascii="David,Bold" w:eastAsia="Times New Roman" w:hAnsi="Times New Roman" w:cs="David"/>
          <w:b/>
          <w:bCs/>
          <w:color w:val="000000"/>
          <w:sz w:val="24"/>
          <w:szCs w:val="24"/>
          <w:rtl/>
        </w:rPr>
      </w:pPr>
      <w:r w:rsidRPr="007B30B4">
        <w:rPr>
          <w:rFonts w:ascii="David,Bold" w:eastAsia="Times New Roman" w:hAnsi="Times New Roman" w:cs="David"/>
          <w:color w:val="000000"/>
          <w:sz w:val="40"/>
          <w:szCs w:val="40"/>
          <w:rtl/>
        </w:rPr>
        <w:tab/>
      </w:r>
      <w:r w:rsidRPr="007B30B4">
        <w:rPr>
          <w:rFonts w:ascii="David,Bold" w:eastAsia="Times New Roman" w:hAnsi="Times New Roman" w:cs="David"/>
          <w:color w:val="000000"/>
          <w:sz w:val="40"/>
          <w:szCs w:val="40"/>
          <w:rtl/>
        </w:rPr>
        <w:tab/>
      </w:r>
      <w:r w:rsidRPr="007B30B4">
        <w:rPr>
          <w:rFonts w:ascii="David,Bold" w:eastAsia="Times New Roman" w:hAnsi="Times New Roman" w:cs="David"/>
          <w:color w:val="000000"/>
          <w:sz w:val="40"/>
          <w:szCs w:val="40"/>
          <w:rtl/>
        </w:rPr>
        <w:tab/>
      </w:r>
      <w:r w:rsidRPr="007B30B4">
        <w:rPr>
          <w:rFonts w:ascii="David,Bold" w:eastAsia="Times New Roman" w:hAnsi="Times New Roman" w:cs="David"/>
          <w:color w:val="000000"/>
          <w:sz w:val="40"/>
          <w:szCs w:val="40"/>
          <w:rtl/>
        </w:rPr>
        <w:tab/>
      </w:r>
      <w:r w:rsidRPr="007B30B4">
        <w:rPr>
          <w:rFonts w:ascii="David,Bold" w:eastAsia="Times New Roman" w:hAnsi="Times New Roman" w:cs="David"/>
          <w:color w:val="000000"/>
          <w:sz w:val="40"/>
          <w:szCs w:val="40"/>
          <w:rtl/>
        </w:rPr>
        <w:tab/>
      </w:r>
      <w:r w:rsidRPr="007B30B4">
        <w:rPr>
          <w:rFonts w:ascii="David,Bold" w:eastAsia="Times New Roman" w:hAnsi="Times New Roman" w:cs="David"/>
          <w:color w:val="000000"/>
          <w:sz w:val="40"/>
          <w:szCs w:val="40"/>
          <w:rtl/>
        </w:rPr>
        <w:tab/>
      </w:r>
      <w:r w:rsidRPr="007B30B4">
        <w:rPr>
          <w:rFonts w:ascii="David,Bold" w:eastAsia="Times New Roman" w:hAnsi="Times New Roman" w:cs="David"/>
          <w:color w:val="000000"/>
          <w:sz w:val="40"/>
          <w:szCs w:val="40"/>
          <w:rtl/>
        </w:rPr>
        <w:tab/>
      </w:r>
      <w:r w:rsidRPr="007B30B4">
        <w:rPr>
          <w:rFonts w:ascii="David,Bold" w:eastAsia="Times New Roman" w:hAnsi="Times New Roman" w:cs="David"/>
          <w:color w:val="000000"/>
          <w:sz w:val="40"/>
          <w:szCs w:val="40"/>
          <w:rtl/>
        </w:rPr>
        <w:tab/>
      </w:r>
      <w:r w:rsidRPr="007B30B4">
        <w:rPr>
          <w:rFonts w:ascii="David,Bold" w:eastAsia="Times New Roman" w:hAnsi="Times New Roman" w:cs="David" w:hint="cs"/>
          <w:color w:val="000000"/>
          <w:sz w:val="40"/>
          <w:szCs w:val="40"/>
          <w:rtl/>
        </w:rPr>
        <w:t xml:space="preserve">     </w:t>
      </w:r>
      <w:r w:rsidRPr="007B30B4">
        <w:rPr>
          <w:rFonts w:ascii="David,Bold" w:eastAsia="Times New Roman" w:hAnsi="Times New Roman" w:cs="David" w:hint="cs"/>
          <w:b/>
          <w:bCs/>
          <w:color w:val="000000"/>
          <w:sz w:val="24"/>
          <w:szCs w:val="24"/>
          <w:rtl/>
        </w:rPr>
        <w:t>אבי אלקבץ</w:t>
      </w:r>
    </w:p>
    <w:p w:rsidR="00495213" w:rsidRPr="00410A18" w:rsidRDefault="00410A18" w:rsidP="00C542E4">
      <w:pPr>
        <w:autoSpaceDE w:val="0"/>
        <w:autoSpaceDN w:val="0"/>
        <w:adjustRightInd w:val="0"/>
        <w:spacing w:after="0" w:line="240" w:lineRule="auto"/>
        <w:rPr>
          <w:rFonts w:ascii="David,Bold" w:eastAsia="Times New Roman" w:hAnsi="Times New Roman" w:cs="David" w:hint="cs"/>
          <w:b/>
          <w:bCs/>
          <w:color w:val="000000"/>
          <w:sz w:val="24"/>
          <w:szCs w:val="24"/>
          <w:rtl/>
        </w:rPr>
      </w:pPr>
      <w:r>
        <w:rPr>
          <w:rFonts w:ascii="David,Bold" w:eastAsia="Times New Roman" w:hAnsi="Times New Roman" w:cs="David" w:hint="cs"/>
          <w:b/>
          <w:bCs/>
          <w:color w:val="000000"/>
          <w:sz w:val="24"/>
          <w:szCs w:val="24"/>
          <w:rtl/>
        </w:rPr>
        <w:t xml:space="preserve">                                                                                                               ראש עיריית עפולה</w:t>
      </w:r>
    </w:p>
    <w:sectPr w:rsidR="00495213" w:rsidRPr="00410A18" w:rsidSect="00A050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4C6" w:rsidRDefault="00DA14C6" w:rsidP="00410A18">
      <w:pPr>
        <w:spacing w:after="0" w:line="240" w:lineRule="auto"/>
      </w:pPr>
      <w:r>
        <w:separator/>
      </w:r>
    </w:p>
  </w:endnote>
  <w:endnote w:type="continuationSeparator" w:id="0">
    <w:p w:rsidR="00DA14C6" w:rsidRDefault="00DA14C6" w:rsidP="00410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4C6" w:rsidRDefault="00DA14C6" w:rsidP="00410A18">
      <w:pPr>
        <w:spacing w:after="0" w:line="240" w:lineRule="auto"/>
      </w:pPr>
      <w:r>
        <w:separator/>
      </w:r>
    </w:p>
  </w:footnote>
  <w:footnote w:type="continuationSeparator" w:id="0">
    <w:p w:rsidR="00DA14C6" w:rsidRDefault="00DA14C6" w:rsidP="00410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5D"/>
    <w:rsid w:val="00410A18"/>
    <w:rsid w:val="007143DE"/>
    <w:rsid w:val="007615B2"/>
    <w:rsid w:val="00965580"/>
    <w:rsid w:val="00A050A4"/>
    <w:rsid w:val="00AE1C5D"/>
    <w:rsid w:val="00C542E4"/>
    <w:rsid w:val="00DA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F73C6"/>
  <w15:chartTrackingRefBased/>
  <w15:docId w15:val="{A72D1C7A-A8D0-4882-AF4D-D12ED01F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C5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AE1C5D"/>
    <w:rPr>
      <w:rFonts w:ascii="Tahoma" w:hAnsi="Tahoma" w:cs="Tahoma"/>
      <w:color w:val="0000FF"/>
      <w:spacing w:val="10"/>
      <w:u w:val="single"/>
      <w:lang w:val="en-US" w:eastAsia="en-US" w:bidi="he-IL"/>
    </w:rPr>
  </w:style>
  <w:style w:type="paragraph" w:styleId="a3">
    <w:name w:val="header"/>
    <w:basedOn w:val="a"/>
    <w:link w:val="a4"/>
    <w:uiPriority w:val="99"/>
    <w:unhideWhenUsed/>
    <w:rsid w:val="00410A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10A18"/>
  </w:style>
  <w:style w:type="paragraph" w:styleId="a5">
    <w:name w:val="footer"/>
    <w:basedOn w:val="a"/>
    <w:link w:val="a6"/>
    <w:uiPriority w:val="99"/>
    <w:unhideWhenUsed/>
    <w:rsid w:val="00410A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1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fula.muni.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הלן צברי</dc:creator>
  <cp:keywords/>
  <dc:description/>
  <cp:lastModifiedBy>הלן צברי</cp:lastModifiedBy>
  <cp:revision>3</cp:revision>
  <dcterms:created xsi:type="dcterms:W3CDTF">2024-05-16T07:51:00Z</dcterms:created>
  <dcterms:modified xsi:type="dcterms:W3CDTF">2024-05-16T08:51:00Z</dcterms:modified>
</cp:coreProperties>
</file>