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71" w:rsidRPr="00AA1939" w:rsidRDefault="007B3071" w:rsidP="00DA0E13">
      <w:pPr>
        <w:bidi/>
        <w:rPr>
          <w:rFonts w:asciiTheme="minorHAnsi" w:hAnsiTheme="minorHAnsi" w:cstheme="minorHAnsi"/>
          <w:sz w:val="28"/>
          <w:szCs w:val="28"/>
          <w:rtl/>
        </w:rPr>
      </w:pPr>
    </w:p>
    <w:p w:rsidR="00411A30" w:rsidRPr="00382F0C" w:rsidRDefault="00827FB6" w:rsidP="00B9017F">
      <w:pPr>
        <w:pStyle w:val="a3"/>
        <w:bidi/>
        <w:rPr>
          <w:rFonts w:asciiTheme="minorHAnsi" w:hAnsiTheme="minorHAnsi" w:cstheme="minorHAnsi"/>
          <w:sz w:val="28"/>
          <w:szCs w:val="28"/>
          <w:rtl/>
        </w:rPr>
      </w:pPr>
      <w:r w:rsidRPr="00382F0C">
        <w:rPr>
          <w:rFonts w:asciiTheme="minorHAnsi" w:hAnsiTheme="minorHAnsi" w:cstheme="minorHAnsi"/>
          <w:sz w:val="28"/>
          <w:szCs w:val="28"/>
          <w:rtl/>
        </w:rPr>
        <w:t>בס"ד</w:t>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00B83F6E" w:rsidRPr="00382F0C">
        <w:rPr>
          <w:rFonts w:asciiTheme="minorHAnsi" w:hAnsiTheme="minorHAnsi" w:cstheme="minorHAnsi"/>
          <w:sz w:val="28"/>
          <w:szCs w:val="28"/>
          <w:rtl/>
        </w:rPr>
        <w:tab/>
      </w:r>
      <w:r w:rsidR="00B80DB2" w:rsidRPr="00382F0C">
        <w:rPr>
          <w:rFonts w:asciiTheme="minorHAnsi" w:hAnsiTheme="minorHAnsi" w:cstheme="minorHAnsi"/>
          <w:sz w:val="28"/>
          <w:szCs w:val="28"/>
          <w:rtl/>
        </w:rPr>
        <w:tab/>
      </w:r>
      <w:r w:rsidR="00B80DB2" w:rsidRPr="00382F0C">
        <w:rPr>
          <w:rFonts w:asciiTheme="minorHAnsi" w:hAnsiTheme="minorHAnsi" w:cstheme="minorHAnsi"/>
          <w:sz w:val="28"/>
          <w:szCs w:val="28"/>
          <w:rtl/>
        </w:rPr>
        <w:tab/>
      </w:r>
      <w:r w:rsidR="00B80DB2" w:rsidRPr="00382F0C">
        <w:rPr>
          <w:rFonts w:asciiTheme="minorHAnsi" w:hAnsiTheme="minorHAnsi" w:cstheme="minorHAnsi"/>
          <w:sz w:val="28"/>
          <w:szCs w:val="28"/>
          <w:rtl/>
        </w:rPr>
        <w:tab/>
      </w:r>
      <w:r w:rsidR="00965AEF" w:rsidRPr="00382F0C">
        <w:rPr>
          <w:rFonts w:asciiTheme="minorHAnsi" w:hAnsiTheme="minorHAnsi" w:cstheme="minorHAnsi" w:hint="cs"/>
          <w:sz w:val="28"/>
          <w:szCs w:val="28"/>
          <w:rtl/>
        </w:rPr>
        <w:t>כ"א סיוון תשפ"ד</w:t>
      </w:r>
    </w:p>
    <w:p w:rsidR="00411A30" w:rsidRPr="00382F0C" w:rsidRDefault="00411A30" w:rsidP="00B80DB2">
      <w:pPr>
        <w:pStyle w:val="a3"/>
        <w:bidi/>
        <w:rPr>
          <w:rFonts w:asciiTheme="minorHAnsi" w:hAnsiTheme="minorHAnsi" w:cstheme="minorHAnsi"/>
          <w:sz w:val="28"/>
          <w:szCs w:val="28"/>
          <w:rtl/>
        </w:rPr>
      </w:pP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Pr="00382F0C">
        <w:rPr>
          <w:rFonts w:asciiTheme="minorHAnsi" w:hAnsiTheme="minorHAnsi" w:cstheme="minorHAnsi"/>
          <w:sz w:val="28"/>
          <w:szCs w:val="28"/>
          <w:rtl/>
        </w:rPr>
        <w:tab/>
      </w:r>
      <w:r w:rsidR="00B83F6E" w:rsidRPr="00382F0C">
        <w:rPr>
          <w:rFonts w:asciiTheme="minorHAnsi" w:hAnsiTheme="minorHAnsi" w:cstheme="minorHAnsi"/>
          <w:sz w:val="28"/>
          <w:szCs w:val="28"/>
          <w:rtl/>
        </w:rPr>
        <w:tab/>
      </w:r>
      <w:r w:rsidR="00B80DB2" w:rsidRPr="00382F0C">
        <w:rPr>
          <w:rFonts w:asciiTheme="minorHAnsi" w:hAnsiTheme="minorHAnsi" w:cstheme="minorHAnsi"/>
          <w:sz w:val="28"/>
          <w:szCs w:val="28"/>
          <w:rtl/>
        </w:rPr>
        <w:tab/>
      </w:r>
      <w:r w:rsidR="00B80DB2" w:rsidRPr="00382F0C">
        <w:rPr>
          <w:rFonts w:asciiTheme="minorHAnsi" w:hAnsiTheme="minorHAnsi" w:cstheme="minorHAnsi"/>
          <w:sz w:val="28"/>
          <w:szCs w:val="28"/>
          <w:rtl/>
        </w:rPr>
        <w:tab/>
      </w:r>
      <w:r w:rsidR="00B80DB2" w:rsidRPr="00382F0C">
        <w:rPr>
          <w:rFonts w:asciiTheme="minorHAnsi" w:hAnsiTheme="minorHAnsi" w:cstheme="minorHAnsi"/>
          <w:sz w:val="28"/>
          <w:szCs w:val="28"/>
          <w:rtl/>
        </w:rPr>
        <w:tab/>
      </w:r>
      <w:r w:rsidR="00965AEF" w:rsidRPr="00382F0C">
        <w:rPr>
          <w:rFonts w:asciiTheme="minorHAnsi" w:hAnsiTheme="minorHAnsi" w:cstheme="minorHAnsi" w:hint="cs"/>
          <w:sz w:val="28"/>
          <w:szCs w:val="28"/>
          <w:rtl/>
        </w:rPr>
        <w:t>27.06.24</w:t>
      </w:r>
      <w:r w:rsidR="00B83F6E" w:rsidRPr="00382F0C">
        <w:rPr>
          <w:rFonts w:asciiTheme="minorHAnsi" w:hAnsiTheme="minorHAnsi" w:cstheme="minorHAnsi"/>
          <w:sz w:val="28"/>
          <w:szCs w:val="28"/>
          <w:rtl/>
        </w:rPr>
        <w:tab/>
      </w:r>
    </w:p>
    <w:p w:rsidR="00411A30" w:rsidRPr="00382F0C" w:rsidRDefault="00411A30" w:rsidP="00411A30">
      <w:pPr>
        <w:pStyle w:val="a3"/>
        <w:bidi/>
        <w:rPr>
          <w:rFonts w:asciiTheme="minorHAnsi" w:hAnsiTheme="minorHAnsi" w:cstheme="minorHAnsi"/>
          <w:sz w:val="28"/>
          <w:szCs w:val="28"/>
          <w:rtl/>
        </w:rPr>
      </w:pPr>
    </w:p>
    <w:p w:rsidR="00B80DB2" w:rsidRPr="00382F0C" w:rsidRDefault="00411A30" w:rsidP="00C716BB">
      <w:pPr>
        <w:pStyle w:val="a3"/>
        <w:bidi/>
        <w:jc w:val="center"/>
        <w:rPr>
          <w:rFonts w:asciiTheme="minorHAnsi" w:hAnsiTheme="minorHAnsi" w:cstheme="minorHAnsi"/>
          <w:b/>
          <w:bCs/>
          <w:sz w:val="28"/>
          <w:szCs w:val="28"/>
          <w:u w:val="single"/>
          <w:rtl/>
        </w:rPr>
      </w:pPr>
      <w:r w:rsidRPr="00382F0C">
        <w:rPr>
          <w:rFonts w:asciiTheme="minorHAnsi" w:hAnsiTheme="minorHAnsi" w:cstheme="minorHAnsi"/>
          <w:sz w:val="28"/>
          <w:szCs w:val="28"/>
          <w:rtl/>
        </w:rPr>
        <w:t xml:space="preserve">הנדון: </w:t>
      </w:r>
      <w:r w:rsidR="007B3071" w:rsidRPr="00382F0C">
        <w:rPr>
          <w:rFonts w:asciiTheme="minorHAnsi" w:hAnsiTheme="minorHAnsi" w:cstheme="minorHAnsi"/>
          <w:b/>
          <w:bCs/>
          <w:sz w:val="28"/>
          <w:szCs w:val="28"/>
          <w:u w:val="single"/>
          <w:rtl/>
        </w:rPr>
        <w:t>שאלות הבהרה</w:t>
      </w:r>
      <w:r w:rsidRPr="00382F0C">
        <w:rPr>
          <w:rFonts w:asciiTheme="minorHAnsi" w:hAnsiTheme="minorHAnsi" w:cstheme="minorHAnsi"/>
          <w:b/>
          <w:bCs/>
          <w:sz w:val="28"/>
          <w:szCs w:val="28"/>
          <w:u w:val="single"/>
          <w:rtl/>
        </w:rPr>
        <w:t xml:space="preserve"> </w:t>
      </w:r>
    </w:p>
    <w:p w:rsidR="00965AEF" w:rsidRPr="00382F0C" w:rsidRDefault="00965AEF" w:rsidP="00965AEF">
      <w:pPr>
        <w:pStyle w:val="a3"/>
        <w:bidi/>
        <w:jc w:val="center"/>
        <w:rPr>
          <w:rFonts w:asciiTheme="minorHAnsi" w:hAnsiTheme="minorHAnsi" w:cstheme="minorHAnsi"/>
          <w:b/>
          <w:bCs/>
          <w:sz w:val="28"/>
          <w:szCs w:val="28"/>
          <w:u w:val="single"/>
          <w:rtl/>
        </w:rPr>
      </w:pPr>
      <w:r w:rsidRPr="00382F0C">
        <w:rPr>
          <w:rFonts w:asciiTheme="minorHAnsi" w:hAnsiTheme="minorHAnsi" w:cstheme="minorHAnsi" w:hint="cs"/>
          <w:b/>
          <w:bCs/>
          <w:sz w:val="28"/>
          <w:szCs w:val="28"/>
          <w:u w:val="single"/>
          <w:rtl/>
        </w:rPr>
        <w:t>מכרז פומבי 15/2024 -הפעלת מעון יום שיקומי רב נכותי</w:t>
      </w:r>
    </w:p>
    <w:p w:rsidR="006D3294" w:rsidRPr="00382F0C" w:rsidRDefault="00A42E63" w:rsidP="00B80DB2">
      <w:pPr>
        <w:pStyle w:val="a3"/>
        <w:bidi/>
        <w:jc w:val="center"/>
        <w:rPr>
          <w:rFonts w:asciiTheme="minorHAnsi" w:hAnsiTheme="minorHAnsi" w:cstheme="minorHAnsi"/>
          <w:b/>
          <w:bCs/>
          <w:sz w:val="28"/>
          <w:szCs w:val="28"/>
          <w:rtl/>
        </w:rPr>
      </w:pPr>
      <w:r w:rsidRPr="00382F0C">
        <w:rPr>
          <w:rFonts w:asciiTheme="minorHAnsi" w:hAnsiTheme="minorHAnsi" w:cstheme="minorHAnsi" w:hint="cs"/>
          <w:b/>
          <w:bCs/>
          <w:sz w:val="28"/>
          <w:szCs w:val="28"/>
          <w:u w:val="single"/>
          <w:rtl/>
        </w:rPr>
        <w:t xml:space="preserve">עירית עפולה </w:t>
      </w:r>
    </w:p>
    <w:p w:rsidR="00D34A06" w:rsidRPr="00382F0C" w:rsidRDefault="00D34A06" w:rsidP="00D34A06">
      <w:pPr>
        <w:pStyle w:val="a3"/>
        <w:bidi/>
        <w:jc w:val="center"/>
        <w:rPr>
          <w:rFonts w:asciiTheme="minorHAnsi" w:hAnsiTheme="minorHAnsi" w:cstheme="minorHAnsi"/>
          <w:b/>
          <w:bCs/>
          <w:sz w:val="28"/>
          <w:szCs w:val="28"/>
          <w:rtl/>
        </w:rPr>
      </w:pPr>
    </w:p>
    <w:p w:rsidR="00D34A06" w:rsidRPr="00382F0C" w:rsidRDefault="00D34A06" w:rsidP="00D34A06">
      <w:pPr>
        <w:pStyle w:val="a3"/>
        <w:bidi/>
        <w:rPr>
          <w:rFonts w:asciiTheme="minorHAnsi" w:hAnsiTheme="minorHAnsi" w:cs="ArialMT"/>
          <w:b/>
          <w:bCs/>
          <w:color w:val="000000"/>
          <w:sz w:val="28"/>
          <w:szCs w:val="28"/>
        </w:rPr>
      </w:pPr>
      <w:r w:rsidRPr="00382F0C">
        <w:rPr>
          <w:rFonts w:asciiTheme="minorHAnsi" w:hAnsiTheme="minorHAnsi" w:cstheme="minorHAnsi" w:hint="cs"/>
          <w:b/>
          <w:bCs/>
          <w:sz w:val="28"/>
          <w:szCs w:val="28"/>
          <w:rtl/>
        </w:rPr>
        <w:t>נשלח באמצאות מייל:</w:t>
      </w:r>
      <w:r w:rsidR="009A1449" w:rsidRPr="00382F0C">
        <w:rPr>
          <w:rFonts w:asciiTheme="minorHAnsi" w:hAnsiTheme="minorHAnsi" w:cstheme="minorHAnsi" w:hint="cs"/>
          <w:b/>
          <w:bCs/>
          <w:sz w:val="28"/>
          <w:szCs w:val="28"/>
          <w:rtl/>
        </w:rPr>
        <w:t xml:space="preserve"> </w:t>
      </w:r>
      <w:hyperlink r:id="rId8" w:history="1">
        <w:r w:rsidR="009A1449" w:rsidRPr="00382F0C">
          <w:rPr>
            <w:rStyle w:val="Hyperlink"/>
            <w:rFonts w:ascii="David" w:hAnsi="David" w:cs="David"/>
            <w:b/>
            <w:bCs/>
            <w:sz w:val="28"/>
            <w:szCs w:val="28"/>
          </w:rPr>
          <w:t>sigalbanias@afula.muni.il</w:t>
        </w:r>
      </w:hyperlink>
      <w:r w:rsidR="009A1449" w:rsidRPr="00382F0C">
        <w:rPr>
          <w:rFonts w:ascii="David" w:hAnsi="David" w:cs="David"/>
          <w:b/>
          <w:bCs/>
          <w:color w:val="0000FF"/>
          <w:sz w:val="28"/>
          <w:szCs w:val="28"/>
        </w:rPr>
        <w:t xml:space="preserve"> </w:t>
      </w:r>
    </w:p>
    <w:p w:rsidR="009A1449" w:rsidRPr="00382F0C" w:rsidRDefault="009A1449" w:rsidP="009A1449">
      <w:pPr>
        <w:pStyle w:val="a3"/>
        <w:bidi/>
        <w:rPr>
          <w:rFonts w:asciiTheme="minorHAnsi" w:hAnsiTheme="minorHAnsi" w:cstheme="minorHAnsi"/>
          <w:b/>
          <w:bCs/>
          <w:sz w:val="28"/>
          <w:szCs w:val="28"/>
          <w:rtl/>
        </w:rPr>
      </w:pPr>
      <w:r w:rsidRPr="00382F0C">
        <w:rPr>
          <w:rFonts w:asciiTheme="minorHAnsi" w:hAnsiTheme="minorHAnsi" w:cstheme="minorHAnsi" w:hint="cs"/>
          <w:b/>
          <w:bCs/>
          <w:sz w:val="28"/>
          <w:szCs w:val="28"/>
          <w:rtl/>
        </w:rPr>
        <w:t xml:space="preserve"> </w:t>
      </w:r>
      <w:r w:rsidRPr="00382F0C">
        <w:rPr>
          <w:rFonts w:asciiTheme="minorHAnsi" w:hAnsiTheme="minorHAnsi" w:cstheme="minorHAnsi"/>
          <w:b/>
          <w:bCs/>
          <w:sz w:val="28"/>
          <w:szCs w:val="28"/>
          <w:rtl/>
        </w:rPr>
        <w:tab/>
      </w:r>
      <w:r w:rsidRPr="00382F0C">
        <w:rPr>
          <w:rFonts w:asciiTheme="minorHAnsi" w:hAnsiTheme="minorHAnsi" w:cstheme="minorHAnsi"/>
          <w:b/>
          <w:bCs/>
          <w:sz w:val="28"/>
          <w:szCs w:val="28"/>
          <w:rtl/>
        </w:rPr>
        <w:tab/>
      </w:r>
      <w:r w:rsidRPr="00382F0C">
        <w:rPr>
          <w:rFonts w:asciiTheme="minorHAnsi" w:hAnsiTheme="minorHAnsi" w:cstheme="minorHAnsi"/>
          <w:b/>
          <w:bCs/>
          <w:sz w:val="28"/>
          <w:szCs w:val="28"/>
          <w:rtl/>
        </w:rPr>
        <w:tab/>
      </w:r>
      <w:r w:rsidRPr="00382F0C">
        <w:rPr>
          <w:rFonts w:asciiTheme="minorHAnsi" w:hAnsiTheme="minorHAnsi" w:cstheme="minorHAnsi" w:hint="cs"/>
          <w:b/>
          <w:bCs/>
          <w:sz w:val="28"/>
          <w:szCs w:val="28"/>
          <w:rtl/>
        </w:rPr>
        <w:t xml:space="preserve">   </w:t>
      </w:r>
      <w:hyperlink r:id="rId9" w:history="1">
        <w:r w:rsidRPr="00382F0C">
          <w:rPr>
            <w:rStyle w:val="Hyperlink"/>
            <w:rFonts w:ascii="Arial" w:hAnsi="Arial" w:cs="Arial"/>
            <w:b/>
            <w:bCs/>
            <w:sz w:val="28"/>
            <w:szCs w:val="28"/>
          </w:rPr>
          <w:t>ruhamac@afula.muni.il</w:t>
        </w:r>
      </w:hyperlink>
      <w:r w:rsidRPr="00382F0C">
        <w:rPr>
          <w:rFonts w:ascii="Arial" w:hAnsi="Arial" w:cs="Arial" w:hint="cs"/>
          <w:b/>
          <w:bCs/>
          <w:color w:val="0000FF"/>
          <w:sz w:val="28"/>
          <w:szCs w:val="28"/>
          <w:rtl/>
        </w:rPr>
        <w:t xml:space="preserve">  </w:t>
      </w:r>
    </w:p>
    <w:p w:rsidR="00D34A06" w:rsidRPr="00382F0C" w:rsidRDefault="00D34A06" w:rsidP="00D34A06">
      <w:pPr>
        <w:pStyle w:val="a3"/>
        <w:bidi/>
        <w:jc w:val="center"/>
        <w:rPr>
          <w:rFonts w:asciiTheme="minorHAnsi" w:hAnsiTheme="minorHAnsi" w:cstheme="minorHAnsi"/>
          <w:b/>
          <w:bCs/>
          <w:sz w:val="28"/>
          <w:szCs w:val="28"/>
          <w:rtl/>
        </w:rPr>
      </w:pPr>
    </w:p>
    <w:p w:rsidR="006D3294" w:rsidRPr="00382F0C" w:rsidRDefault="006D3294" w:rsidP="006D3294">
      <w:pPr>
        <w:pStyle w:val="a3"/>
        <w:bidi/>
        <w:jc w:val="center"/>
        <w:rPr>
          <w:rFonts w:asciiTheme="minorHAnsi" w:hAnsiTheme="minorHAnsi" w:cstheme="minorHAnsi"/>
          <w:sz w:val="28"/>
          <w:szCs w:val="28"/>
        </w:rPr>
      </w:pPr>
    </w:p>
    <w:tbl>
      <w:tblPr>
        <w:tblStyle w:val="a4"/>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23"/>
        <w:gridCol w:w="4846"/>
      </w:tblGrid>
      <w:tr w:rsidR="001F6EC2" w:rsidRPr="00382F0C" w:rsidTr="00A42E63">
        <w:trPr>
          <w:trHeight w:val="240"/>
          <w:jc w:val="center"/>
        </w:trPr>
        <w:tc>
          <w:tcPr>
            <w:tcW w:w="1323" w:type="dxa"/>
            <w:shd w:val="clear" w:color="auto" w:fill="5B9BD5" w:themeFill="accent1"/>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סעיף</w:t>
            </w:r>
          </w:p>
        </w:tc>
        <w:tc>
          <w:tcPr>
            <w:tcW w:w="4846" w:type="dxa"/>
            <w:shd w:val="clear" w:color="auto" w:fill="5B9BD5" w:themeFill="accent1"/>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פירוט</w:t>
            </w:r>
          </w:p>
        </w:tc>
      </w:tr>
      <w:tr w:rsidR="001F6EC2" w:rsidRPr="00382F0C" w:rsidTr="00A42E63">
        <w:trPr>
          <w:trHeight w:val="721"/>
          <w:jc w:val="center"/>
        </w:trPr>
        <w:tc>
          <w:tcPr>
            <w:tcW w:w="1323"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מספר מכרז /שם מכרז</w:t>
            </w:r>
          </w:p>
          <w:p w:rsidR="001F6EC2" w:rsidRPr="00382F0C" w:rsidRDefault="001F6EC2" w:rsidP="00A42E63">
            <w:pPr>
              <w:pStyle w:val="a3"/>
              <w:bidi/>
              <w:ind w:left="0"/>
              <w:jc w:val="center"/>
              <w:rPr>
                <w:rFonts w:asciiTheme="minorHAnsi" w:hAnsiTheme="minorHAnsi" w:cstheme="minorHAnsi"/>
                <w:b/>
                <w:bCs/>
                <w:sz w:val="22"/>
                <w:szCs w:val="22"/>
                <w:rtl/>
              </w:rPr>
            </w:pPr>
          </w:p>
        </w:tc>
        <w:tc>
          <w:tcPr>
            <w:tcW w:w="4846"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מכרז פומבי 15/2024 -הפעלת מעון יום שיקומי רב נכותי</w:t>
            </w:r>
          </w:p>
          <w:p w:rsidR="001F6EC2" w:rsidRPr="00382F0C" w:rsidRDefault="001F6EC2" w:rsidP="00A42E63">
            <w:pPr>
              <w:pStyle w:val="a3"/>
              <w:bidi/>
              <w:ind w:left="0"/>
              <w:jc w:val="center"/>
              <w:rPr>
                <w:rFonts w:asciiTheme="minorHAnsi" w:hAnsiTheme="minorHAnsi" w:cstheme="minorHAnsi"/>
                <w:b/>
                <w:bCs/>
                <w:sz w:val="22"/>
                <w:szCs w:val="22"/>
                <w:rtl/>
              </w:rPr>
            </w:pPr>
          </w:p>
        </w:tc>
      </w:tr>
      <w:tr w:rsidR="001F6EC2" w:rsidRPr="00382F0C" w:rsidTr="00A42E63">
        <w:trPr>
          <w:trHeight w:val="471"/>
          <w:jc w:val="center"/>
        </w:trPr>
        <w:tc>
          <w:tcPr>
            <w:tcW w:w="1323"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שם המציע הפוטנציאלי</w:t>
            </w:r>
          </w:p>
        </w:tc>
        <w:tc>
          <w:tcPr>
            <w:tcW w:w="4846"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עזר מציון {ע.ר. 580079978}</w:t>
            </w:r>
          </w:p>
        </w:tc>
      </w:tr>
      <w:tr w:rsidR="001F6EC2" w:rsidRPr="00382F0C" w:rsidTr="00A42E63">
        <w:trPr>
          <w:trHeight w:val="240"/>
          <w:jc w:val="center"/>
        </w:trPr>
        <w:tc>
          <w:tcPr>
            <w:tcW w:w="1323"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פרטי איש קשר</w:t>
            </w:r>
          </w:p>
        </w:tc>
        <w:tc>
          <w:tcPr>
            <w:tcW w:w="4846"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יעקב הורביץ</w:t>
            </w:r>
          </w:p>
        </w:tc>
      </w:tr>
      <w:tr w:rsidR="001F6EC2" w:rsidRPr="00382F0C" w:rsidTr="00A42E63">
        <w:trPr>
          <w:trHeight w:val="240"/>
          <w:jc w:val="center"/>
        </w:trPr>
        <w:tc>
          <w:tcPr>
            <w:tcW w:w="1323"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טלפון</w:t>
            </w:r>
          </w:p>
        </w:tc>
        <w:tc>
          <w:tcPr>
            <w:tcW w:w="4846"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052-5809004</w:t>
            </w:r>
          </w:p>
        </w:tc>
      </w:tr>
      <w:tr w:rsidR="001F6EC2" w:rsidRPr="00382F0C" w:rsidTr="00A42E63">
        <w:trPr>
          <w:trHeight w:val="240"/>
          <w:jc w:val="center"/>
        </w:trPr>
        <w:tc>
          <w:tcPr>
            <w:tcW w:w="1323"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כתובת מייל</w:t>
            </w:r>
          </w:p>
        </w:tc>
        <w:tc>
          <w:tcPr>
            <w:tcW w:w="4846" w:type="dxa"/>
            <w:vAlign w:val="center"/>
          </w:tcPr>
          <w:p w:rsidR="00A42E63" w:rsidRPr="00382F0C" w:rsidRDefault="00501B3F" w:rsidP="00A42E63">
            <w:pPr>
              <w:pStyle w:val="a3"/>
              <w:bidi/>
              <w:ind w:left="0"/>
              <w:jc w:val="center"/>
              <w:rPr>
                <w:rFonts w:asciiTheme="minorHAnsi" w:hAnsiTheme="minorHAnsi" w:cstheme="minorHAnsi"/>
                <w:b/>
                <w:bCs/>
                <w:sz w:val="22"/>
                <w:szCs w:val="22"/>
              </w:rPr>
            </w:pPr>
            <w:hyperlink r:id="rId10" w:history="1">
              <w:r w:rsidR="00A42E63" w:rsidRPr="00382F0C">
                <w:rPr>
                  <w:rStyle w:val="Hyperlink"/>
                  <w:rFonts w:asciiTheme="minorHAnsi" w:hAnsiTheme="minorHAnsi" w:cstheme="minorHAnsi"/>
                  <w:b/>
                  <w:bCs/>
                  <w:sz w:val="22"/>
                  <w:szCs w:val="22"/>
                </w:rPr>
                <w:t>horoviz@ami.org.il</w:t>
              </w:r>
            </w:hyperlink>
          </w:p>
          <w:p w:rsidR="00A42E63" w:rsidRPr="00382F0C" w:rsidRDefault="00501B3F" w:rsidP="00A42E63">
            <w:pPr>
              <w:pStyle w:val="a3"/>
              <w:bidi/>
              <w:ind w:left="0"/>
              <w:jc w:val="center"/>
              <w:rPr>
                <w:rFonts w:asciiTheme="minorHAnsi" w:hAnsiTheme="minorHAnsi" w:cstheme="minorHAnsi"/>
                <w:b/>
                <w:bCs/>
                <w:sz w:val="22"/>
                <w:szCs w:val="22"/>
              </w:rPr>
            </w:pPr>
            <w:hyperlink r:id="rId11" w:history="1">
              <w:r w:rsidR="00A42E63" w:rsidRPr="00382F0C">
                <w:rPr>
                  <w:rStyle w:val="Hyperlink"/>
                  <w:rFonts w:asciiTheme="minorHAnsi" w:hAnsiTheme="minorHAnsi" w:cstheme="minorHAnsi"/>
                  <w:b/>
                  <w:bCs/>
                  <w:sz w:val="22"/>
                  <w:szCs w:val="22"/>
                </w:rPr>
                <w:t>shraga@ami.org.il</w:t>
              </w:r>
            </w:hyperlink>
            <w:r w:rsidR="00A42E63" w:rsidRPr="00382F0C">
              <w:rPr>
                <w:rFonts w:asciiTheme="minorHAnsi" w:hAnsiTheme="minorHAnsi" w:cstheme="minorHAnsi"/>
                <w:b/>
                <w:bCs/>
                <w:sz w:val="22"/>
                <w:szCs w:val="22"/>
              </w:rPr>
              <w:t xml:space="preserve"> </w:t>
            </w:r>
          </w:p>
        </w:tc>
      </w:tr>
      <w:tr w:rsidR="001F6EC2" w:rsidRPr="00382F0C" w:rsidTr="00A42E63">
        <w:trPr>
          <w:trHeight w:val="471"/>
          <w:jc w:val="center"/>
        </w:trPr>
        <w:tc>
          <w:tcPr>
            <w:tcW w:w="1323" w:type="dxa"/>
            <w:vAlign w:val="center"/>
          </w:tcPr>
          <w:p w:rsidR="001F6EC2" w:rsidRPr="00382F0C" w:rsidRDefault="001F6EC2" w:rsidP="00A42E63">
            <w:pPr>
              <w:pStyle w:val="a3"/>
              <w:bidi/>
              <w:ind w:left="0"/>
              <w:jc w:val="center"/>
              <w:rPr>
                <w:rFonts w:asciiTheme="minorHAnsi" w:hAnsiTheme="minorHAnsi" w:cstheme="minorHAnsi"/>
                <w:b/>
                <w:bCs/>
                <w:sz w:val="22"/>
                <w:szCs w:val="22"/>
                <w:rtl/>
              </w:rPr>
            </w:pPr>
            <w:r w:rsidRPr="00382F0C">
              <w:rPr>
                <w:rFonts w:asciiTheme="minorHAnsi" w:hAnsiTheme="minorHAnsi" w:cstheme="minorHAnsi" w:hint="cs"/>
                <w:b/>
                <w:bCs/>
                <w:sz w:val="22"/>
                <w:szCs w:val="22"/>
                <w:rtl/>
              </w:rPr>
              <w:t>מספר פקס</w:t>
            </w:r>
          </w:p>
        </w:tc>
        <w:tc>
          <w:tcPr>
            <w:tcW w:w="4846" w:type="dxa"/>
            <w:vAlign w:val="center"/>
          </w:tcPr>
          <w:p w:rsidR="001F6EC2" w:rsidRPr="00382F0C" w:rsidRDefault="001F6EC2" w:rsidP="00A42E63">
            <w:pPr>
              <w:pStyle w:val="a3"/>
              <w:bidi/>
              <w:ind w:left="0"/>
              <w:jc w:val="center"/>
              <w:rPr>
                <w:rFonts w:asciiTheme="minorHAnsi" w:hAnsiTheme="minorHAnsi" w:cstheme="minorHAnsi"/>
                <w:b/>
                <w:bCs/>
                <w:sz w:val="22"/>
                <w:szCs w:val="22"/>
              </w:rPr>
            </w:pPr>
            <w:r w:rsidRPr="00382F0C">
              <w:rPr>
                <w:rFonts w:asciiTheme="minorHAnsi" w:hAnsiTheme="minorHAnsi" w:cstheme="minorHAnsi" w:hint="cs"/>
                <w:b/>
                <w:bCs/>
                <w:sz w:val="22"/>
                <w:szCs w:val="22"/>
                <w:rtl/>
              </w:rPr>
              <w:t>03-6144445</w:t>
            </w:r>
          </w:p>
        </w:tc>
      </w:tr>
    </w:tbl>
    <w:p w:rsidR="00B83F6E" w:rsidRPr="00382F0C" w:rsidRDefault="00B83F6E" w:rsidP="00B83F6E">
      <w:pPr>
        <w:pStyle w:val="a3"/>
        <w:bidi/>
        <w:rPr>
          <w:rFonts w:asciiTheme="minorHAnsi" w:hAnsiTheme="minorHAnsi" w:cstheme="minorHAnsi"/>
          <w:sz w:val="28"/>
          <w:szCs w:val="28"/>
          <w:rtl/>
        </w:rPr>
      </w:pPr>
    </w:p>
    <w:p w:rsidR="002A05DF" w:rsidRPr="00382F0C" w:rsidRDefault="002A05DF" w:rsidP="002A05DF">
      <w:pPr>
        <w:pStyle w:val="a3"/>
        <w:bidi/>
        <w:rPr>
          <w:rFonts w:asciiTheme="minorHAnsi" w:hAnsiTheme="minorHAnsi" w:cstheme="minorHAnsi"/>
          <w:b/>
          <w:bCs/>
          <w:sz w:val="22"/>
          <w:szCs w:val="22"/>
        </w:rPr>
      </w:pPr>
    </w:p>
    <w:tbl>
      <w:tblPr>
        <w:tblStyle w:val="a4"/>
        <w:bidiVisual/>
        <w:tblW w:w="10340" w:type="dxa"/>
        <w:jc w:val="center"/>
        <w:tblLook w:val="04A0" w:firstRow="1" w:lastRow="0" w:firstColumn="1" w:lastColumn="0" w:noHBand="0" w:noVBand="1"/>
      </w:tblPr>
      <w:tblGrid>
        <w:gridCol w:w="991"/>
        <w:gridCol w:w="1053"/>
        <w:gridCol w:w="1053"/>
        <w:gridCol w:w="4152"/>
        <w:gridCol w:w="3091"/>
      </w:tblGrid>
      <w:tr w:rsidR="00C86E3C" w:rsidRPr="00382F0C" w:rsidTr="00C86E3C">
        <w:trPr>
          <w:trHeight w:val="1130"/>
          <w:jc w:val="center"/>
        </w:trPr>
        <w:tc>
          <w:tcPr>
            <w:tcW w:w="991" w:type="dxa"/>
            <w:shd w:val="clear" w:color="auto" w:fill="5B9BD5" w:themeFill="accent1"/>
            <w:vAlign w:val="center"/>
          </w:tcPr>
          <w:p w:rsidR="00C86E3C" w:rsidRPr="00382F0C" w:rsidRDefault="00C86E3C" w:rsidP="006D3294">
            <w:pPr>
              <w:pStyle w:val="a3"/>
              <w:bidi/>
              <w:ind w:left="0"/>
              <w:jc w:val="center"/>
              <w:rPr>
                <w:rFonts w:asciiTheme="minorHAnsi" w:hAnsiTheme="minorHAnsi" w:cstheme="minorHAnsi"/>
                <w:b/>
                <w:bCs/>
                <w:rtl/>
              </w:rPr>
            </w:pPr>
            <w:r w:rsidRPr="00382F0C">
              <w:rPr>
                <w:rFonts w:asciiTheme="minorHAnsi" w:hAnsiTheme="minorHAnsi" w:cstheme="minorHAnsi"/>
                <w:b/>
                <w:bCs/>
                <w:rtl/>
              </w:rPr>
              <w:t>מס"ד</w:t>
            </w:r>
          </w:p>
        </w:tc>
        <w:tc>
          <w:tcPr>
            <w:tcW w:w="1053" w:type="dxa"/>
            <w:shd w:val="clear" w:color="auto" w:fill="5B9BD5" w:themeFill="accent1"/>
            <w:vAlign w:val="center"/>
          </w:tcPr>
          <w:p w:rsidR="00C86E3C" w:rsidRPr="00382F0C" w:rsidRDefault="00C86E3C" w:rsidP="006D3294">
            <w:pPr>
              <w:pStyle w:val="a3"/>
              <w:bidi/>
              <w:ind w:left="0"/>
              <w:jc w:val="center"/>
              <w:rPr>
                <w:rFonts w:asciiTheme="minorHAnsi" w:hAnsiTheme="minorHAnsi" w:cstheme="minorHAnsi"/>
                <w:b/>
                <w:bCs/>
                <w:rtl/>
              </w:rPr>
            </w:pPr>
            <w:r w:rsidRPr="00382F0C">
              <w:rPr>
                <w:rFonts w:asciiTheme="minorHAnsi" w:hAnsiTheme="minorHAnsi" w:cstheme="minorHAnsi"/>
                <w:b/>
                <w:bCs/>
                <w:rtl/>
              </w:rPr>
              <w:t>עמ' במכרז אליו מתייחסת השאלה</w:t>
            </w:r>
          </w:p>
        </w:tc>
        <w:tc>
          <w:tcPr>
            <w:tcW w:w="1053" w:type="dxa"/>
            <w:shd w:val="clear" w:color="auto" w:fill="5B9BD5" w:themeFill="accent1"/>
            <w:vAlign w:val="center"/>
          </w:tcPr>
          <w:p w:rsidR="00C86E3C" w:rsidRPr="00382F0C" w:rsidRDefault="00C86E3C" w:rsidP="006D3294">
            <w:pPr>
              <w:pStyle w:val="a3"/>
              <w:bidi/>
              <w:ind w:left="0"/>
              <w:jc w:val="center"/>
              <w:rPr>
                <w:rFonts w:asciiTheme="minorHAnsi" w:hAnsiTheme="minorHAnsi" w:cstheme="minorHAnsi"/>
                <w:b/>
                <w:bCs/>
                <w:rtl/>
              </w:rPr>
            </w:pPr>
            <w:r w:rsidRPr="00382F0C">
              <w:rPr>
                <w:rFonts w:asciiTheme="minorHAnsi" w:hAnsiTheme="minorHAnsi" w:cstheme="minorHAnsi"/>
                <w:b/>
                <w:bCs/>
                <w:rtl/>
              </w:rPr>
              <w:t>סעיף במכרז אליו מתייחסת השאלה</w:t>
            </w:r>
          </w:p>
        </w:tc>
        <w:tc>
          <w:tcPr>
            <w:tcW w:w="4152" w:type="dxa"/>
            <w:shd w:val="clear" w:color="auto" w:fill="5B9BD5" w:themeFill="accent1"/>
            <w:vAlign w:val="center"/>
          </w:tcPr>
          <w:p w:rsidR="00C86E3C" w:rsidRPr="00382F0C" w:rsidRDefault="00C86E3C" w:rsidP="006D3294">
            <w:pPr>
              <w:pStyle w:val="a3"/>
              <w:bidi/>
              <w:ind w:left="0"/>
              <w:jc w:val="center"/>
              <w:rPr>
                <w:rFonts w:asciiTheme="minorHAnsi" w:hAnsiTheme="minorHAnsi" w:cstheme="minorHAnsi"/>
                <w:b/>
                <w:bCs/>
                <w:rtl/>
              </w:rPr>
            </w:pPr>
            <w:r w:rsidRPr="00382F0C">
              <w:rPr>
                <w:rFonts w:asciiTheme="minorHAnsi" w:hAnsiTheme="minorHAnsi" w:cstheme="minorHAnsi"/>
                <w:b/>
                <w:bCs/>
                <w:rtl/>
              </w:rPr>
              <w:t>השאלה</w:t>
            </w:r>
          </w:p>
          <w:p w:rsidR="00C86E3C" w:rsidRPr="00382F0C" w:rsidRDefault="00C86E3C" w:rsidP="006D3294">
            <w:pPr>
              <w:pStyle w:val="a3"/>
              <w:bidi/>
              <w:ind w:left="0"/>
              <w:jc w:val="center"/>
              <w:rPr>
                <w:rFonts w:asciiTheme="minorHAnsi" w:hAnsiTheme="minorHAnsi" w:cstheme="minorHAnsi"/>
                <w:b/>
                <w:bCs/>
                <w:rtl/>
              </w:rPr>
            </w:pPr>
          </w:p>
        </w:tc>
        <w:tc>
          <w:tcPr>
            <w:tcW w:w="3091" w:type="dxa"/>
            <w:shd w:val="clear" w:color="auto" w:fill="5B9BD5" w:themeFill="accent1"/>
          </w:tcPr>
          <w:p w:rsidR="00C86E3C" w:rsidRPr="00382F0C" w:rsidRDefault="00C86E3C" w:rsidP="006D3294">
            <w:pPr>
              <w:pStyle w:val="a3"/>
              <w:bidi/>
              <w:ind w:left="0"/>
              <w:jc w:val="center"/>
              <w:rPr>
                <w:rFonts w:asciiTheme="minorHAnsi" w:hAnsiTheme="minorHAnsi" w:cstheme="minorHAnsi"/>
                <w:b/>
                <w:bCs/>
                <w:color w:val="FF0000"/>
                <w:rtl/>
              </w:rPr>
            </w:pPr>
          </w:p>
          <w:p w:rsidR="00C86E3C" w:rsidRPr="00382F0C" w:rsidRDefault="00C86E3C" w:rsidP="00C86E3C">
            <w:pPr>
              <w:pStyle w:val="a3"/>
              <w:bidi/>
              <w:ind w:left="0"/>
              <w:jc w:val="center"/>
              <w:rPr>
                <w:rFonts w:asciiTheme="minorHAnsi" w:hAnsiTheme="minorHAnsi" w:cstheme="minorHAnsi"/>
                <w:b/>
                <w:bCs/>
                <w:color w:val="FF0000"/>
                <w:rtl/>
              </w:rPr>
            </w:pPr>
            <w:r w:rsidRPr="00382F0C">
              <w:rPr>
                <w:rFonts w:asciiTheme="minorHAnsi" w:hAnsiTheme="minorHAnsi" w:cstheme="minorHAnsi" w:hint="cs"/>
                <w:b/>
                <w:bCs/>
                <w:color w:val="FF0000"/>
                <w:rtl/>
              </w:rPr>
              <w:t>תשובה</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7</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1.4.1</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התנאי על פיו תהיה לעירייה אפשרות להודיע על הפסקת ההסכם במתן הודעה של 60 יום, אינו סביר נוכח היקף ההשקעה הנדרשת וגיוס כח האדם. </w:t>
            </w:r>
          </w:p>
        </w:tc>
        <w:tc>
          <w:tcPr>
            <w:tcW w:w="3091" w:type="dxa"/>
            <w:shd w:val="clear" w:color="auto" w:fill="FFFFFF" w:themeFill="background1"/>
          </w:tcPr>
          <w:p w:rsidR="00C86E3C" w:rsidRPr="00382F0C" w:rsidRDefault="00C86E3C" w:rsidP="003702B9">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מדובר בתנאי שהתקבל כהנחיה מהמחוז וממשרד הרווחה</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2</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8</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2.1.2</w:t>
            </w:r>
          </w:p>
        </w:tc>
        <w:tc>
          <w:tcPr>
            <w:tcW w:w="4152"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מבוקש להבהיר מה מספר כיתות מסוג רב נכותי ומה מספר הכיתות מסוג תקשורתי?</w:t>
            </w:r>
          </w:p>
        </w:tc>
        <w:tc>
          <w:tcPr>
            <w:tcW w:w="3091" w:type="dxa"/>
            <w:shd w:val="clear" w:color="auto" w:fill="FFFFFF" w:themeFill="background1"/>
          </w:tcPr>
          <w:p w:rsidR="00C86E3C" w:rsidRPr="00382F0C" w:rsidRDefault="00C86E3C" w:rsidP="006D3294">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מדובר ב 2 כיתות רב נכותי</w:t>
            </w:r>
          </w:p>
          <w:p w:rsidR="00C86E3C" w:rsidRPr="00382F0C" w:rsidRDefault="00C86E3C" w:rsidP="00C86E3C">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ו 2 כיתות תקשורתי</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3</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8</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1.3.5</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מבוקש להבהיר מהם הקריטריונים לביטול ההסכם במסגרת סעיף זה.</w:t>
            </w:r>
          </w:p>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כמו כן מבוקש כי מועד ההודעה על ביטול ההסכם יהיה תואם למועד ההודעה על הפסקת הסכם לפי סעיף 1.4.1</w:t>
            </w:r>
          </w:p>
        </w:tc>
        <w:tc>
          <w:tcPr>
            <w:tcW w:w="3091" w:type="dxa"/>
            <w:shd w:val="clear" w:color="auto" w:fill="FFFFFF" w:themeFill="background1"/>
          </w:tcPr>
          <w:p w:rsidR="00C86E3C" w:rsidRPr="00382F0C" w:rsidRDefault="00C86E3C" w:rsidP="003702B9">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מועד הודעת ביטול הינו 60 ימים</w:t>
            </w:r>
          </w:p>
          <w:p w:rsidR="00C86E3C" w:rsidRPr="00382F0C" w:rsidRDefault="00C86E3C" w:rsidP="00C86E3C">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ולגבי הקריטריוני</w:t>
            </w:r>
            <w:r w:rsidRPr="00382F0C">
              <w:rPr>
                <w:rFonts w:asciiTheme="minorHAnsi" w:hAnsiTheme="minorHAnsi" w:cstheme="minorHAnsi" w:hint="eastAsia"/>
                <w:color w:val="FF0000"/>
                <w:sz w:val="22"/>
                <w:szCs w:val="22"/>
                <w:rtl/>
              </w:rPr>
              <w:t>ם</w:t>
            </w:r>
            <w:r w:rsidRPr="00382F0C">
              <w:rPr>
                <w:rFonts w:asciiTheme="minorHAnsi" w:hAnsiTheme="minorHAnsi" w:cstheme="minorHAnsi" w:hint="cs"/>
                <w:color w:val="FF0000"/>
                <w:sz w:val="22"/>
                <w:szCs w:val="22"/>
                <w:rtl/>
              </w:rPr>
              <w:t xml:space="preserve"> מצוין בעמ' 6 </w:t>
            </w:r>
          </w:p>
          <w:p w:rsidR="00C86E3C" w:rsidRPr="00382F0C" w:rsidRDefault="00C86E3C" w:rsidP="00C86E3C">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"תחנות יציאה"</w:t>
            </w:r>
          </w:p>
        </w:tc>
      </w:tr>
      <w:tr w:rsidR="00C86E3C" w:rsidRPr="00382F0C" w:rsidTr="00C86E3C">
        <w:trPr>
          <w:jc w:val="center"/>
        </w:trPr>
        <w:tc>
          <w:tcPr>
            <w:tcW w:w="991"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4</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9</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2.1.8</w:t>
            </w:r>
          </w:p>
        </w:tc>
        <w:tc>
          <w:tcPr>
            <w:tcW w:w="4152"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להבין האם המטבח הקיים במבנה, תוכנן ונבנה כמטבח מבשל באופן אשר יאפשר לקבל אישור תברואה? כמו כן מבוקש להבהיר האם המטבח מאובזר בכלל המכשירים והציוד הנדרשים </w:t>
            </w:r>
            <w:r w:rsidRPr="00382F0C">
              <w:rPr>
                <w:rFonts w:asciiTheme="minorHAnsi" w:hAnsiTheme="minorHAnsi" w:cstheme="minorHAnsi" w:hint="cs"/>
                <w:sz w:val="22"/>
                <w:szCs w:val="22"/>
                <w:rtl/>
              </w:rPr>
              <w:lastRenderedPageBreak/>
              <w:t>לבישול מזון? מבוקש לקבל רשימת אבזור וציוד הקיים נכון להיום במטבח?</w:t>
            </w:r>
          </w:p>
        </w:tc>
        <w:tc>
          <w:tcPr>
            <w:tcW w:w="3091" w:type="dxa"/>
            <w:shd w:val="clear" w:color="auto" w:fill="FFFFFF" w:themeFill="background1"/>
          </w:tcPr>
          <w:p w:rsidR="00C86E3C" w:rsidRPr="00382F0C" w:rsidRDefault="00C86E3C" w:rsidP="006D3294">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lastRenderedPageBreak/>
              <w:t>קיים מטבח מבשל, על הזוכה לאבזר את המטבח</w:t>
            </w:r>
          </w:p>
        </w:tc>
      </w:tr>
      <w:tr w:rsidR="00C86E3C" w:rsidRPr="00382F0C" w:rsidTr="00C86E3C">
        <w:trPr>
          <w:jc w:val="center"/>
        </w:trPr>
        <w:tc>
          <w:tcPr>
            <w:tcW w:w="991"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5</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9</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2.1.8</w:t>
            </w:r>
          </w:p>
        </w:tc>
        <w:tc>
          <w:tcPr>
            <w:tcW w:w="4152"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להבהיר האם קיים נכון להיום אישור כיבוי אש למבנה? </w:t>
            </w:r>
          </w:p>
        </w:tc>
        <w:tc>
          <w:tcPr>
            <w:tcW w:w="3091" w:type="dxa"/>
            <w:shd w:val="clear" w:color="auto" w:fill="FFFFFF" w:themeFill="background1"/>
          </w:tcPr>
          <w:p w:rsidR="00C86E3C" w:rsidRPr="00382F0C" w:rsidRDefault="00C86E3C" w:rsidP="006D3294">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קיים אישור כיבוי אש</w:t>
            </w:r>
          </w:p>
        </w:tc>
      </w:tr>
      <w:tr w:rsidR="00C86E3C" w:rsidRPr="00382F0C" w:rsidTr="00C86E3C">
        <w:trPr>
          <w:jc w:val="center"/>
        </w:trPr>
        <w:tc>
          <w:tcPr>
            <w:tcW w:w="991"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6</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7,8,12</w:t>
            </w:r>
          </w:p>
        </w:tc>
        <w:tc>
          <w:tcPr>
            <w:tcW w:w="1053" w:type="dxa"/>
            <w:shd w:val="clear" w:color="auto" w:fill="FFFFFF" w:themeFill="background1"/>
            <w:vAlign w:val="center"/>
          </w:tcPr>
          <w:p w:rsidR="00C86E3C" w:rsidRPr="00382F0C" w:rsidRDefault="00C86E3C" w:rsidP="006D3294">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1.5.2</w:t>
            </w:r>
          </w:p>
          <w:p w:rsidR="00C86E3C" w:rsidRPr="00382F0C" w:rsidRDefault="00C86E3C" w:rsidP="00EB1DD2">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1.5.5</w:t>
            </w:r>
          </w:p>
          <w:p w:rsidR="00C86E3C" w:rsidRPr="00382F0C" w:rsidRDefault="00C86E3C" w:rsidP="00EB1DD2">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2.6.5</w:t>
            </w:r>
          </w:p>
        </w:tc>
        <w:tc>
          <w:tcPr>
            <w:tcW w:w="4152" w:type="dxa"/>
            <w:shd w:val="clear" w:color="auto" w:fill="FFFFFF" w:themeFill="background1"/>
            <w:vAlign w:val="center"/>
          </w:tcPr>
          <w:p w:rsidR="00C86E3C" w:rsidRPr="00382F0C" w:rsidRDefault="00C86E3C" w:rsidP="001F6EC2">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להבהיר מהו זמן ההתארגנות להפעלה עפ"י דרישות המכרז, שכן קיימת סתירה בין הסעיפים בעניין זה. יובהר כי בכל מקרה 30 יום אינם מספיקים להתארגנות בהתאם לדרישות המכרז, הן בהיבטים של גיוס כ"א מקצועי והן בהיבטים של אישורים והכנת המבנה.  </w:t>
            </w:r>
          </w:p>
        </w:tc>
        <w:tc>
          <w:tcPr>
            <w:tcW w:w="3091" w:type="dxa"/>
            <w:shd w:val="clear" w:color="auto" w:fill="FFFFFF" w:themeFill="background1"/>
          </w:tcPr>
          <w:p w:rsidR="00C86E3C" w:rsidRPr="00382F0C" w:rsidRDefault="00C86E3C" w:rsidP="001F6EC2">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 xml:space="preserve">בהסכם כתוב שניתן יהיה להאריך את זמן ההתארגנות עד שלושה חודשים </w:t>
            </w:r>
          </w:p>
          <w:p w:rsidR="00C86E3C" w:rsidRPr="00382F0C" w:rsidRDefault="00C86E3C" w:rsidP="00C86E3C">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עמ' 8 סעיף 1.5.5.</w:t>
            </w:r>
          </w:p>
        </w:tc>
      </w:tr>
      <w:tr w:rsidR="00C86E3C" w:rsidRPr="00382F0C" w:rsidTr="00C86E3C">
        <w:trPr>
          <w:jc w:val="center"/>
        </w:trPr>
        <w:tc>
          <w:tcPr>
            <w:tcW w:w="991" w:type="dxa"/>
            <w:shd w:val="clear" w:color="auto" w:fill="5B9BD5" w:themeFill="accent1"/>
            <w:vAlign w:val="center"/>
          </w:tcPr>
          <w:p w:rsidR="00C86E3C" w:rsidRPr="00382F0C" w:rsidRDefault="00C86E3C" w:rsidP="003702B9">
            <w:pPr>
              <w:pStyle w:val="a3"/>
              <w:bidi/>
              <w:ind w:left="0"/>
              <w:jc w:val="center"/>
              <w:rPr>
                <w:rFonts w:ascii="David" w:hAnsi="David" w:cs="David"/>
                <w:color w:val="FF0000"/>
                <w:sz w:val="22"/>
                <w:szCs w:val="22"/>
                <w:rtl/>
              </w:rPr>
            </w:pPr>
            <w:r w:rsidRPr="00382F0C">
              <w:rPr>
                <w:rFonts w:ascii="David" w:hAnsi="David" w:cs="David"/>
                <w:b/>
                <w:bCs/>
                <w:color w:val="FF0000"/>
                <w:rtl/>
              </w:rPr>
              <w:t>מס"ד</w:t>
            </w:r>
          </w:p>
        </w:tc>
        <w:tc>
          <w:tcPr>
            <w:tcW w:w="1053" w:type="dxa"/>
            <w:shd w:val="clear" w:color="auto" w:fill="5B9BD5" w:themeFill="accent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b/>
                <w:bCs/>
                <w:rtl/>
              </w:rPr>
              <w:t>עמ' במכרז אליו מתייחסת השאלה</w:t>
            </w:r>
          </w:p>
        </w:tc>
        <w:tc>
          <w:tcPr>
            <w:tcW w:w="1053" w:type="dxa"/>
            <w:shd w:val="clear" w:color="auto" w:fill="5B9BD5" w:themeFill="accent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b/>
                <w:bCs/>
                <w:rtl/>
              </w:rPr>
              <w:t>סעיף במכרז אליו מתייחסת השאלה</w:t>
            </w:r>
          </w:p>
        </w:tc>
        <w:tc>
          <w:tcPr>
            <w:tcW w:w="4152" w:type="dxa"/>
            <w:shd w:val="clear" w:color="auto" w:fill="5B9BD5" w:themeFill="accent1"/>
            <w:vAlign w:val="center"/>
          </w:tcPr>
          <w:p w:rsidR="00C86E3C" w:rsidRPr="00382F0C" w:rsidRDefault="00C86E3C" w:rsidP="003702B9">
            <w:pPr>
              <w:pStyle w:val="a3"/>
              <w:bidi/>
              <w:ind w:left="0"/>
              <w:jc w:val="center"/>
              <w:rPr>
                <w:rFonts w:asciiTheme="minorHAnsi" w:hAnsiTheme="minorHAnsi" w:cstheme="minorHAnsi"/>
                <w:b/>
                <w:bCs/>
                <w:rtl/>
              </w:rPr>
            </w:pPr>
            <w:r w:rsidRPr="00382F0C">
              <w:rPr>
                <w:rFonts w:asciiTheme="minorHAnsi" w:hAnsiTheme="minorHAnsi" w:cstheme="minorHAnsi"/>
                <w:b/>
                <w:bCs/>
                <w:rtl/>
              </w:rPr>
              <w:t>השאלה</w:t>
            </w:r>
          </w:p>
          <w:p w:rsidR="00C86E3C" w:rsidRPr="00382F0C" w:rsidRDefault="00C86E3C" w:rsidP="003702B9">
            <w:pPr>
              <w:pStyle w:val="a3"/>
              <w:bidi/>
              <w:ind w:left="0"/>
              <w:jc w:val="center"/>
              <w:rPr>
                <w:rFonts w:asciiTheme="minorHAnsi" w:hAnsiTheme="minorHAnsi" w:cstheme="minorHAnsi"/>
                <w:sz w:val="22"/>
                <w:szCs w:val="22"/>
                <w:rtl/>
              </w:rPr>
            </w:pPr>
          </w:p>
        </w:tc>
        <w:tc>
          <w:tcPr>
            <w:tcW w:w="3091" w:type="dxa"/>
            <w:shd w:val="clear" w:color="auto" w:fill="5B9BD5" w:themeFill="accent1"/>
          </w:tcPr>
          <w:p w:rsidR="00C86E3C" w:rsidRPr="00382F0C" w:rsidRDefault="00C86E3C" w:rsidP="003702B9">
            <w:pPr>
              <w:pStyle w:val="a3"/>
              <w:bidi/>
              <w:ind w:left="0"/>
              <w:jc w:val="center"/>
              <w:rPr>
                <w:rFonts w:asciiTheme="minorHAnsi" w:hAnsiTheme="minorHAnsi" w:cstheme="minorHAnsi"/>
                <w:b/>
                <w:bCs/>
                <w:color w:val="FF0000"/>
                <w:rtl/>
              </w:rPr>
            </w:pP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7</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12</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2.6.7</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ר' שאלה 4 לעיל. </w:t>
            </w:r>
          </w:p>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כמו כן </w:t>
            </w:r>
            <w:r w:rsidRPr="00382F0C">
              <w:rPr>
                <w:rFonts w:asciiTheme="minorHAnsi" w:hAnsiTheme="minorHAnsi" w:cstheme="minorHAnsi"/>
                <w:sz w:val="22"/>
                <w:szCs w:val="22"/>
                <w:rtl/>
              </w:rPr>
              <w:t>–</w:t>
            </w:r>
            <w:r w:rsidRPr="00382F0C">
              <w:rPr>
                <w:rFonts w:asciiTheme="minorHAnsi" w:hAnsiTheme="minorHAnsi" w:cstheme="minorHAnsi" w:hint="cs"/>
                <w:sz w:val="22"/>
                <w:szCs w:val="22"/>
                <w:rtl/>
              </w:rPr>
              <w:t xml:space="preserve"> מבוקש להבהיר כי במידה ותהיינה דרישות נוספות לעניין כיבוי אש ו/או תברואה, האם יהיה על המפעיל לשאת בעלויות ביצוען?</w:t>
            </w:r>
          </w:p>
        </w:tc>
        <w:tc>
          <w:tcPr>
            <w:tcW w:w="3091" w:type="dxa"/>
            <w:shd w:val="clear" w:color="auto" w:fill="FFFFFF" w:themeFill="background1"/>
          </w:tcPr>
          <w:p w:rsidR="00C86E3C" w:rsidRPr="00382F0C" w:rsidRDefault="00C86E3C" w:rsidP="003702B9">
            <w:pPr>
              <w:pStyle w:val="a3"/>
              <w:bidi/>
              <w:ind w:left="0"/>
              <w:jc w:val="center"/>
              <w:rPr>
                <w:rFonts w:asciiTheme="minorHAnsi" w:hAnsiTheme="minorHAnsi" w:cstheme="minorHAnsi"/>
                <w:color w:val="FF0000"/>
                <w:sz w:val="22"/>
                <w:szCs w:val="22"/>
                <w:rtl/>
              </w:rPr>
            </w:pPr>
          </w:p>
          <w:p w:rsidR="00C86E3C" w:rsidRPr="00382F0C" w:rsidRDefault="00086B00" w:rsidP="00086B00">
            <w:pPr>
              <w:tabs>
                <w:tab w:val="left" w:pos="970"/>
                <w:tab w:val="center" w:pos="1437"/>
                <w:tab w:val="left" w:pos="1894"/>
              </w:tabs>
              <w:jc w:val="center"/>
              <w:rPr>
                <w:rFonts w:ascii="David" w:hAnsi="David" w:cs="David"/>
                <w:color w:val="FF0000"/>
                <w:rtl/>
              </w:rPr>
            </w:pPr>
            <w:r w:rsidRPr="00382F0C">
              <w:rPr>
                <w:rFonts w:ascii="David" w:hAnsi="David" w:cs="David" w:hint="cs"/>
                <w:color w:val="FF0000"/>
                <w:rtl/>
              </w:rPr>
              <w:t>בעניין כיבוי אש קיים אישור ואין צפי לאישור נוסף, לגבי תברואה במידה ויהיו נוספים הן על המפעיל</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8</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33</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3.3.7</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מבוקש לקבל ארכה להערות הביטוח על דרישות הנספח הביטוחי באופן שניתן יהיה להגישן לאחר הזכיי</w:t>
            </w:r>
            <w:r w:rsidRPr="00382F0C">
              <w:rPr>
                <w:rFonts w:asciiTheme="minorHAnsi" w:hAnsiTheme="minorHAnsi" w:cstheme="minorHAnsi" w:hint="eastAsia"/>
                <w:sz w:val="22"/>
                <w:szCs w:val="22"/>
                <w:rtl/>
              </w:rPr>
              <w:t>ה</w:t>
            </w:r>
            <w:r w:rsidRPr="00382F0C">
              <w:rPr>
                <w:rFonts w:asciiTheme="minorHAnsi" w:hAnsiTheme="minorHAnsi" w:cstheme="minorHAnsi" w:hint="cs"/>
                <w:sz w:val="22"/>
                <w:szCs w:val="22"/>
                <w:rtl/>
              </w:rPr>
              <w:t xml:space="preserve">  </w:t>
            </w:r>
          </w:p>
        </w:tc>
        <w:tc>
          <w:tcPr>
            <w:tcW w:w="3091" w:type="dxa"/>
            <w:shd w:val="clear" w:color="auto" w:fill="FFFFFF" w:themeFill="background1"/>
          </w:tcPr>
          <w:p w:rsidR="00C86E3C" w:rsidRPr="00382F0C" w:rsidRDefault="00086B00" w:rsidP="003702B9">
            <w:pPr>
              <w:pStyle w:val="a3"/>
              <w:bidi/>
              <w:ind w:left="0"/>
              <w:jc w:val="center"/>
              <w:rPr>
                <w:rFonts w:asciiTheme="minorHAnsi" w:hAnsiTheme="minorHAnsi" w:cstheme="minorHAnsi"/>
                <w:color w:val="FF0000"/>
                <w:sz w:val="22"/>
                <w:szCs w:val="22"/>
                <w:rtl/>
              </w:rPr>
            </w:pPr>
            <w:r w:rsidRPr="00382F0C">
              <w:rPr>
                <w:rFonts w:asciiTheme="minorHAnsi" w:hAnsiTheme="minorHAnsi" w:cstheme="minorHAnsi" w:hint="cs"/>
                <w:color w:val="FF0000"/>
                <w:sz w:val="22"/>
                <w:szCs w:val="22"/>
                <w:rtl/>
              </w:rPr>
              <w:t>כפי שהוסבר לא ניתן לתת ארכה נוספת</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9</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35</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4.3</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להבהיר האם ביחס לקריטריון השני </w:t>
            </w:r>
            <w:r w:rsidRPr="00382F0C">
              <w:rPr>
                <w:rFonts w:asciiTheme="minorHAnsi" w:hAnsiTheme="minorHAnsi" w:cstheme="minorHAnsi"/>
                <w:sz w:val="22"/>
                <w:szCs w:val="22"/>
                <w:rtl/>
              </w:rPr>
              <w:t>–</w:t>
            </w:r>
            <w:r w:rsidRPr="00382F0C">
              <w:rPr>
                <w:rFonts w:asciiTheme="minorHAnsi" w:hAnsiTheme="minorHAnsi" w:cstheme="minorHAnsi" w:hint="cs"/>
                <w:sz w:val="22"/>
                <w:szCs w:val="22"/>
                <w:rtl/>
              </w:rPr>
              <w:t xml:space="preserve"> </w:t>
            </w:r>
            <w:r w:rsidRPr="00382F0C">
              <w:rPr>
                <w:rFonts w:asciiTheme="minorHAnsi" w:hAnsiTheme="minorHAnsi" w:cstheme="minorHAnsi" w:hint="cs"/>
                <w:b/>
                <w:bCs/>
                <w:sz w:val="22"/>
                <w:szCs w:val="22"/>
                <w:rtl/>
              </w:rPr>
              <w:t>מגוון מסגרות שמפעיל המציע</w:t>
            </w:r>
            <w:r w:rsidRPr="00382F0C">
              <w:rPr>
                <w:rFonts w:asciiTheme="minorHAnsi" w:hAnsiTheme="minorHAnsi" w:cstheme="minorHAnsi" w:hint="cs"/>
                <w:sz w:val="22"/>
                <w:szCs w:val="22"/>
                <w:rtl/>
              </w:rPr>
              <w:t xml:space="preserve">, ניתן לספק כהוכחה לקיום המסגרות </w:t>
            </w:r>
            <w:r w:rsidRPr="00382F0C">
              <w:rPr>
                <w:rFonts w:asciiTheme="minorHAnsi" w:hAnsiTheme="minorHAnsi" w:cstheme="minorHAnsi"/>
                <w:sz w:val="22"/>
                <w:szCs w:val="22"/>
                <w:rtl/>
              </w:rPr>
              <w:t>–</w:t>
            </w:r>
            <w:r w:rsidRPr="00382F0C">
              <w:rPr>
                <w:rFonts w:asciiTheme="minorHAnsi" w:hAnsiTheme="minorHAnsi" w:cstheme="minorHAnsi" w:hint="cs"/>
                <w:sz w:val="22"/>
                <w:szCs w:val="22"/>
                <w:rtl/>
              </w:rPr>
              <w:t xml:space="preserve"> את אישורי הפעלת המסגרות/ תצהיר רו"ח / עו"ד על קיומן של המסגרות הקיימות.</w:t>
            </w:r>
          </w:p>
        </w:tc>
        <w:tc>
          <w:tcPr>
            <w:tcW w:w="3091" w:type="dxa"/>
            <w:shd w:val="clear" w:color="auto" w:fill="FFFFFF" w:themeFill="background1"/>
          </w:tcPr>
          <w:p w:rsidR="00086B00" w:rsidRPr="00382F0C" w:rsidRDefault="00086B00" w:rsidP="00300AC5">
            <w:pPr>
              <w:pStyle w:val="a3"/>
              <w:bidi/>
              <w:ind w:left="0"/>
              <w:jc w:val="center"/>
              <w:rPr>
                <w:rFonts w:ascii="David" w:hAnsi="David" w:cs="David"/>
                <w:color w:val="FF0000"/>
                <w:sz w:val="22"/>
                <w:szCs w:val="22"/>
                <w:rtl/>
              </w:rPr>
            </w:pPr>
          </w:p>
          <w:p w:rsidR="00C86E3C" w:rsidRPr="00382F0C" w:rsidRDefault="007331D8" w:rsidP="007331D8">
            <w:pPr>
              <w:tabs>
                <w:tab w:val="left" w:pos="1925"/>
              </w:tabs>
              <w:jc w:val="center"/>
              <w:rPr>
                <w:rFonts w:asciiTheme="minorHAnsi" w:hAnsiTheme="minorHAnsi"/>
                <w:b/>
                <w:bCs/>
                <w:color w:val="000000" w:themeColor="text1"/>
              </w:rPr>
            </w:pPr>
            <w:r w:rsidRPr="00382F0C">
              <w:rPr>
                <w:rFonts w:ascii="David" w:hAnsi="David" w:cs="David" w:hint="cs"/>
                <w:b/>
                <w:bCs/>
                <w:color w:val="FF0000"/>
                <w:rtl/>
              </w:rPr>
              <w:t>חיובי</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10</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Pr>
            </w:pPr>
            <w:r w:rsidRPr="00382F0C">
              <w:rPr>
                <w:rFonts w:asciiTheme="minorHAnsi" w:hAnsiTheme="minorHAnsi" w:cstheme="minorHAnsi" w:hint="cs"/>
                <w:sz w:val="22"/>
                <w:szCs w:val="22"/>
                <w:rtl/>
              </w:rPr>
              <w:t>35</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4.3</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להבהיר לגבי הקריטריונים של </w:t>
            </w:r>
            <w:r w:rsidRPr="00382F0C">
              <w:rPr>
                <w:rFonts w:asciiTheme="minorHAnsi" w:hAnsiTheme="minorHAnsi" w:cstheme="minorHAnsi" w:hint="cs"/>
                <w:b/>
                <w:bCs/>
                <w:sz w:val="22"/>
                <w:szCs w:val="22"/>
                <w:rtl/>
              </w:rPr>
              <w:t xml:space="preserve">התרשמות כללית, </w:t>
            </w:r>
            <w:r w:rsidRPr="00382F0C">
              <w:rPr>
                <w:rFonts w:asciiTheme="minorHAnsi" w:hAnsiTheme="minorHAnsi" w:cstheme="minorHAnsi" w:hint="cs"/>
                <w:sz w:val="22"/>
                <w:szCs w:val="22"/>
                <w:rtl/>
              </w:rPr>
              <w:t xml:space="preserve">כיצד יחושב הניקוד בכל אחד מן הסעיפים א' </w:t>
            </w:r>
            <w:r w:rsidRPr="00382F0C">
              <w:rPr>
                <w:rFonts w:asciiTheme="minorHAnsi" w:hAnsiTheme="minorHAnsi" w:cstheme="minorHAnsi"/>
                <w:sz w:val="22"/>
                <w:szCs w:val="22"/>
                <w:rtl/>
              </w:rPr>
              <w:t>–</w:t>
            </w:r>
            <w:r w:rsidRPr="00382F0C">
              <w:rPr>
                <w:rFonts w:asciiTheme="minorHAnsi" w:hAnsiTheme="minorHAnsi" w:cstheme="minorHAnsi" w:hint="cs"/>
                <w:sz w:val="22"/>
                <w:szCs w:val="22"/>
                <w:rtl/>
              </w:rPr>
              <w:t xml:space="preserve"> י'.</w:t>
            </w:r>
          </w:p>
        </w:tc>
        <w:tc>
          <w:tcPr>
            <w:tcW w:w="3091" w:type="dxa"/>
            <w:shd w:val="clear" w:color="auto" w:fill="FFFFFF" w:themeFill="background1"/>
          </w:tcPr>
          <w:p w:rsidR="00086B00" w:rsidRPr="00382F0C" w:rsidRDefault="00086B00" w:rsidP="003702B9">
            <w:pPr>
              <w:pStyle w:val="a3"/>
              <w:bidi/>
              <w:ind w:left="0"/>
              <w:jc w:val="center"/>
              <w:rPr>
                <w:rFonts w:ascii="David" w:hAnsi="David" w:cs="David"/>
                <w:color w:val="FF0000"/>
                <w:sz w:val="22"/>
                <w:szCs w:val="22"/>
                <w:rtl/>
              </w:rPr>
            </w:pPr>
          </w:p>
          <w:p w:rsidR="00C86E3C" w:rsidRPr="00382F0C" w:rsidRDefault="00086B00" w:rsidP="00086B00">
            <w:pPr>
              <w:jc w:val="center"/>
              <w:rPr>
                <w:rFonts w:ascii="David" w:hAnsi="David" w:cs="David"/>
                <w:rtl/>
              </w:rPr>
            </w:pPr>
            <w:r w:rsidRPr="00382F0C">
              <w:rPr>
                <w:rFonts w:ascii="David" w:hAnsi="David" w:cs="David" w:hint="cs"/>
                <w:color w:val="FF0000"/>
                <w:rtl/>
              </w:rPr>
              <w:t>ראה התרשמות כללית הניקוד מפורט בעמודה הסמוכה בעמוד שמצוין</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11</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35</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4.3 ג</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Pr>
            </w:pPr>
            <w:r w:rsidRPr="00382F0C">
              <w:rPr>
                <w:rFonts w:asciiTheme="minorHAnsi" w:hAnsiTheme="minorHAnsi" w:cstheme="minorHAnsi" w:hint="cs"/>
                <w:rtl/>
              </w:rPr>
              <w:t xml:space="preserve">מבוקש להבהיר לגבי דו"חות איוש </w:t>
            </w:r>
            <w:r w:rsidRPr="00382F0C">
              <w:rPr>
                <w:rFonts w:asciiTheme="minorHAnsi" w:hAnsiTheme="minorHAnsi" w:cstheme="minorHAnsi"/>
                <w:rtl/>
              </w:rPr>
              <w:t>–</w:t>
            </w:r>
            <w:r w:rsidRPr="00382F0C">
              <w:rPr>
                <w:rFonts w:asciiTheme="minorHAnsi" w:hAnsiTheme="minorHAnsi" w:cstheme="minorHAnsi" w:hint="cs"/>
                <w:rtl/>
              </w:rPr>
              <w:t xml:space="preserve"> האם מדובר בשלושה דו"ח של 3 מסגרות או שלושה דו"חות של 3 עובדים ?</w:t>
            </w:r>
            <w:r w:rsidRPr="00382F0C">
              <w:rPr>
                <w:rFonts w:asciiTheme="minorHAnsi" w:hAnsiTheme="minorHAnsi" w:cstheme="minorHAnsi"/>
              </w:rPr>
              <w:t xml:space="preserve"> </w:t>
            </w:r>
          </w:p>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כמו"כ מבוקש להבהיר מה מספר החודשים העוקבים הנדרש שיופיע בדו"ח היציבות הנ"ל?</w:t>
            </w:r>
          </w:p>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מבוקש להבהיר כיצד ינוקדו דו"חות היציבות?</w:t>
            </w:r>
          </w:p>
        </w:tc>
        <w:tc>
          <w:tcPr>
            <w:tcW w:w="3091" w:type="dxa"/>
            <w:shd w:val="clear" w:color="auto" w:fill="FFFFFF" w:themeFill="background1"/>
          </w:tcPr>
          <w:p w:rsidR="00C86E3C" w:rsidRPr="00382F0C" w:rsidRDefault="00086B00" w:rsidP="003702B9">
            <w:pPr>
              <w:pStyle w:val="a3"/>
              <w:bidi/>
              <w:ind w:left="0"/>
              <w:jc w:val="center"/>
              <w:rPr>
                <w:rFonts w:asciiTheme="minorHAnsi" w:hAnsiTheme="minorHAnsi" w:cstheme="minorHAnsi"/>
                <w:color w:val="FF0000"/>
                <w:rtl/>
              </w:rPr>
            </w:pPr>
            <w:r w:rsidRPr="00382F0C">
              <w:rPr>
                <w:rFonts w:asciiTheme="minorHAnsi" w:hAnsiTheme="minorHAnsi" w:cstheme="minorHAnsi" w:hint="cs"/>
                <w:color w:val="FF0000"/>
                <w:rtl/>
              </w:rPr>
              <w:t>מדובר בשלוש מסגרות , דו"חות של שלוש שנים אחרונות עד 8 נקודות מפורט בטבלה</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12</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35</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4.3.ד</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 xml:space="preserve">מבוקש להבהיר כיצד ינוקד קריטריון המציע כארגון לומד? \האם מספר מנגנוני ההדרכה הנו פרמטר רלוונטי לניקוד? האם מגוון מנגנוני ההדרכה הנו פרמטר רלוונטי לניקוד? האם מספר נושאי ההתפתחות הארגוניים הנו פרמטר רלוונטי לניקוד? </w:t>
            </w:r>
          </w:p>
        </w:tc>
        <w:tc>
          <w:tcPr>
            <w:tcW w:w="3091" w:type="dxa"/>
            <w:shd w:val="clear" w:color="auto" w:fill="FFFFFF" w:themeFill="background1"/>
          </w:tcPr>
          <w:p w:rsidR="00C86E3C" w:rsidRPr="00382F0C" w:rsidRDefault="00086B00" w:rsidP="003702B9">
            <w:pPr>
              <w:pStyle w:val="a3"/>
              <w:bidi/>
              <w:ind w:left="0"/>
              <w:jc w:val="center"/>
              <w:rPr>
                <w:rFonts w:asciiTheme="minorHAnsi" w:hAnsiTheme="minorHAnsi" w:cstheme="minorHAnsi"/>
                <w:color w:val="FF0000"/>
              </w:rPr>
            </w:pPr>
            <w:r w:rsidRPr="00382F0C">
              <w:rPr>
                <w:rFonts w:asciiTheme="minorHAnsi" w:hAnsiTheme="minorHAnsi" w:cstheme="minorHAnsi" w:hint="cs"/>
                <w:color w:val="FF0000"/>
                <w:rtl/>
              </w:rPr>
              <w:t>הכל רלוונטי</w:t>
            </w:r>
            <w:r w:rsidR="008B3A4E" w:rsidRPr="00382F0C">
              <w:rPr>
                <w:rFonts w:asciiTheme="minorHAnsi" w:hAnsiTheme="minorHAnsi" w:cstheme="minorHAnsi" w:hint="cs"/>
                <w:color w:val="FF0000"/>
                <w:rtl/>
              </w:rPr>
              <w:t xml:space="preserve">, </w:t>
            </w:r>
            <w:r w:rsidRPr="00382F0C">
              <w:rPr>
                <w:rFonts w:asciiTheme="minorHAnsi" w:hAnsiTheme="minorHAnsi" w:cstheme="minorHAnsi" w:hint="cs"/>
                <w:color w:val="FF0000"/>
                <w:rtl/>
              </w:rPr>
              <w:t>כפי שמנוקד בטבלה</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13</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35-36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4.3. </w:t>
            </w:r>
            <w:r w:rsidRPr="00382F0C">
              <w:rPr>
                <w:rFonts w:asciiTheme="minorHAnsi" w:hAnsiTheme="minorHAnsi" w:cstheme="minorHAnsi" w:hint="cs"/>
                <w:rtl/>
              </w:rPr>
              <w:t>ב'. ג'</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 xml:space="preserve">בהתאם למייל אשר התקבל בתאריך 30.6.24, יש לבחור בסעיפים אלו שתי מסגרות. אחת מהן מעון יום שיקומי והשנייה הינה מסגרת לבחירתנו. מבוקש להבהיר, האם הכוונה למסגרת לאנשים / ילדים עם צרכים מיוחדים </w:t>
            </w:r>
            <w:r w:rsidRPr="00382F0C">
              <w:rPr>
                <w:rFonts w:asciiTheme="minorHAnsi" w:hAnsiTheme="minorHAnsi" w:cstheme="minorHAnsi" w:hint="cs"/>
                <w:rtl/>
              </w:rPr>
              <w:lastRenderedPageBreak/>
              <w:t>או לכל סוג מסגרת אחרת הקיימת אצל המציע?</w:t>
            </w:r>
          </w:p>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 xml:space="preserve">כמו כן מבוקש להבהיר, האם תשובה זו (לגבי שתי המסגרות) </w:t>
            </w:r>
            <w:r w:rsidRPr="00382F0C">
              <w:rPr>
                <w:rFonts w:asciiTheme="minorHAnsi" w:hAnsiTheme="minorHAnsi" w:cstheme="minorHAnsi"/>
                <w:rtl/>
              </w:rPr>
              <w:t>–</w:t>
            </w:r>
            <w:r w:rsidRPr="00382F0C">
              <w:rPr>
                <w:rFonts w:asciiTheme="minorHAnsi" w:hAnsiTheme="minorHAnsi" w:cstheme="minorHAnsi" w:hint="cs"/>
                <w:rtl/>
              </w:rPr>
              <w:t xml:space="preserve"> הינה רלוונטית גם ליתר סעיפים המשנה בפרמטר ניקוד זה (-התרשמות כללית)?</w:t>
            </w:r>
          </w:p>
        </w:tc>
        <w:tc>
          <w:tcPr>
            <w:tcW w:w="3091" w:type="dxa"/>
            <w:shd w:val="clear" w:color="auto" w:fill="FFFFFF" w:themeFill="background1"/>
          </w:tcPr>
          <w:p w:rsidR="00C86E3C" w:rsidRPr="00382F0C" w:rsidRDefault="008B3A4E" w:rsidP="006F5B09">
            <w:pPr>
              <w:pStyle w:val="a3"/>
              <w:bidi/>
              <w:ind w:left="0"/>
              <w:jc w:val="center"/>
              <w:rPr>
                <w:rFonts w:ascii="David" w:hAnsi="David" w:cs="David"/>
                <w:color w:val="FF0000"/>
                <w:rtl/>
              </w:rPr>
            </w:pPr>
            <w:r w:rsidRPr="00382F0C">
              <w:rPr>
                <w:rFonts w:ascii="David" w:hAnsi="David" w:cs="David"/>
                <w:color w:val="FF0000"/>
                <w:rtl/>
              </w:rPr>
              <w:lastRenderedPageBreak/>
              <w:t xml:space="preserve">מסגרת בנוסף למעון יום שיקומי, </w:t>
            </w:r>
            <w:r w:rsidR="006F5B09" w:rsidRPr="00382F0C">
              <w:rPr>
                <w:rFonts w:ascii="David" w:hAnsi="David" w:cs="David" w:hint="cs"/>
                <w:color w:val="FF0000"/>
                <w:rtl/>
              </w:rPr>
              <w:t>מ</w:t>
            </w:r>
            <w:r w:rsidRPr="00382F0C">
              <w:rPr>
                <w:rFonts w:ascii="David" w:hAnsi="David" w:cs="David"/>
                <w:color w:val="FF0000"/>
                <w:rtl/>
              </w:rPr>
              <w:t xml:space="preserve">סגרת לילדים </w:t>
            </w:r>
            <w:r w:rsidR="006F5B09" w:rsidRPr="00382F0C">
              <w:rPr>
                <w:rFonts w:ascii="David" w:hAnsi="David" w:cs="David" w:hint="cs"/>
                <w:color w:val="FF0000"/>
                <w:rtl/>
              </w:rPr>
              <w:t xml:space="preserve">/ אנשים </w:t>
            </w:r>
            <w:r w:rsidRPr="00382F0C">
              <w:rPr>
                <w:rFonts w:ascii="David" w:hAnsi="David" w:cs="David"/>
                <w:color w:val="FF0000"/>
                <w:rtl/>
              </w:rPr>
              <w:t>עם צרכים מיוחדים</w:t>
            </w:r>
          </w:p>
          <w:p w:rsidR="008B3A4E" w:rsidRPr="00382F0C" w:rsidRDefault="008B3A4E" w:rsidP="008B3A4E">
            <w:pPr>
              <w:pStyle w:val="a3"/>
              <w:bidi/>
              <w:ind w:left="0"/>
              <w:jc w:val="center"/>
              <w:rPr>
                <w:rFonts w:ascii="David" w:hAnsi="David" w:cs="David"/>
                <w:color w:val="FF0000"/>
                <w:rtl/>
              </w:rPr>
            </w:pPr>
          </w:p>
          <w:p w:rsidR="008B3A4E" w:rsidRPr="00382F0C" w:rsidRDefault="008B3A4E" w:rsidP="008B3A4E">
            <w:pPr>
              <w:pStyle w:val="a3"/>
              <w:bidi/>
              <w:ind w:left="0"/>
              <w:jc w:val="center"/>
              <w:rPr>
                <w:rFonts w:ascii="David" w:hAnsi="David" w:cs="David"/>
                <w:color w:val="FF0000"/>
                <w:rtl/>
              </w:rPr>
            </w:pPr>
          </w:p>
          <w:p w:rsidR="008B3A4E" w:rsidRPr="00382F0C" w:rsidRDefault="008B3A4E" w:rsidP="008B3A4E">
            <w:pPr>
              <w:pStyle w:val="a3"/>
              <w:bidi/>
              <w:ind w:left="0"/>
              <w:jc w:val="center"/>
              <w:rPr>
                <w:rFonts w:ascii="David" w:hAnsi="David" w:cs="David"/>
                <w:color w:val="FF0000"/>
                <w:rtl/>
              </w:rPr>
            </w:pPr>
          </w:p>
          <w:p w:rsidR="008B3A4E" w:rsidRPr="00382F0C" w:rsidRDefault="006F5B09" w:rsidP="008B3A4E">
            <w:pPr>
              <w:pStyle w:val="a3"/>
              <w:bidi/>
              <w:ind w:left="0"/>
              <w:jc w:val="center"/>
              <w:rPr>
                <w:rFonts w:ascii="David" w:hAnsi="David" w:cs="David"/>
                <w:color w:val="FF0000"/>
                <w:rtl/>
              </w:rPr>
            </w:pPr>
            <w:r w:rsidRPr="00382F0C">
              <w:rPr>
                <w:rFonts w:ascii="David" w:hAnsi="David" w:cs="David" w:hint="cs"/>
                <w:color w:val="FF0000"/>
                <w:rtl/>
              </w:rPr>
              <w:lastRenderedPageBreak/>
              <w:t xml:space="preserve">התשובה רלוונטית רק לגבי סעיפים ב' וג', ולא לשאר הסעיפים. </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lastRenderedPageBreak/>
              <w:t>14</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4.3.ו</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מבוקש להבהיר מה הם הקריטריונים לחישוב הניקוד ביחס לסיור. כמו כן מבוקש להבהיר בכמה מסגרות ייערך הסיור ?</w:t>
            </w:r>
          </w:p>
        </w:tc>
        <w:tc>
          <w:tcPr>
            <w:tcW w:w="3091" w:type="dxa"/>
            <w:shd w:val="clear" w:color="auto" w:fill="FFFFFF" w:themeFill="background1"/>
          </w:tcPr>
          <w:p w:rsidR="00C86E3C" w:rsidRPr="00382F0C" w:rsidRDefault="008B3A4E" w:rsidP="006F5B09">
            <w:pPr>
              <w:pStyle w:val="a3"/>
              <w:bidi/>
              <w:ind w:left="0"/>
              <w:jc w:val="center"/>
              <w:rPr>
                <w:rFonts w:ascii="David" w:hAnsi="David" w:cs="David"/>
                <w:color w:val="FF0000"/>
                <w:rtl/>
              </w:rPr>
            </w:pPr>
            <w:r w:rsidRPr="00382F0C">
              <w:rPr>
                <w:rFonts w:ascii="David" w:hAnsi="David" w:cs="David"/>
                <w:color w:val="FF0000"/>
                <w:rtl/>
              </w:rPr>
              <w:t xml:space="preserve">מפורט, ראיון אישי והתרשמות </w:t>
            </w:r>
            <w:r w:rsidR="006F5B09" w:rsidRPr="00382F0C">
              <w:rPr>
                <w:rFonts w:ascii="David" w:hAnsi="David" w:cs="David" w:hint="cs"/>
                <w:color w:val="FF0000"/>
                <w:rtl/>
              </w:rPr>
              <w:t>בלפחות מסגרת אחת</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15</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36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4.3.ה</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מבוקש להבהיר כיצד יחושב הניקוד ביחס לפרמטר זה?</w:t>
            </w:r>
          </w:p>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האם מספר הדוגמאות הנו פרמטר לניקוד?</w:t>
            </w:r>
            <w:r w:rsidRPr="00382F0C">
              <w:rPr>
                <w:rFonts w:asciiTheme="minorHAnsi" w:hAnsiTheme="minorHAnsi" w:cstheme="minorHAnsi"/>
              </w:rPr>
              <w:t xml:space="preserve"> </w:t>
            </w:r>
          </w:p>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כיצד ינוקדו הדוגמאות לתוכנית קידום מערכתית ?</w:t>
            </w:r>
          </w:p>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כיצד ינוקדו הדוגמאות לתוכנית קידום פרטנית ?</w:t>
            </w:r>
          </w:p>
        </w:tc>
        <w:tc>
          <w:tcPr>
            <w:tcW w:w="3091" w:type="dxa"/>
            <w:shd w:val="clear" w:color="auto" w:fill="FFFFFF" w:themeFill="background1"/>
          </w:tcPr>
          <w:p w:rsidR="00C86E3C" w:rsidRPr="00382F0C" w:rsidRDefault="008B3A4E" w:rsidP="003702B9">
            <w:pPr>
              <w:pStyle w:val="a3"/>
              <w:bidi/>
              <w:ind w:left="0"/>
              <w:jc w:val="center"/>
              <w:rPr>
                <w:rFonts w:ascii="David" w:hAnsi="David" w:cs="David"/>
                <w:color w:val="FF0000"/>
                <w:rtl/>
              </w:rPr>
            </w:pPr>
            <w:r w:rsidRPr="00382F0C">
              <w:rPr>
                <w:rFonts w:ascii="David" w:hAnsi="David" w:cs="David"/>
                <w:color w:val="FF0000"/>
                <w:rtl/>
              </w:rPr>
              <w:t>המספר אינו פרמטר, דוגמאות ינוקדו ע"פ התרשמות המקצועית של הרשות והמשרד</w:t>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4.3.ט.</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לבהיר מה הכוונה "המלצות מערכתיות"? כמו כן לגבי המלצות ממשפחות מקבלות שירות </w:t>
            </w:r>
            <w:r w:rsidRPr="00382F0C">
              <w:rPr>
                <w:rFonts w:asciiTheme="minorHAnsi" w:hAnsiTheme="minorHAnsi" w:cstheme="minorHAnsi"/>
                <w:sz w:val="22"/>
                <w:szCs w:val="22"/>
                <w:rtl/>
              </w:rPr>
              <w:t>–</w:t>
            </w:r>
            <w:r w:rsidRPr="00382F0C">
              <w:rPr>
                <w:rFonts w:asciiTheme="minorHAnsi" w:hAnsiTheme="minorHAnsi" w:cstheme="minorHAnsi" w:hint="cs"/>
                <w:sz w:val="22"/>
                <w:szCs w:val="22"/>
                <w:rtl/>
              </w:rPr>
              <w:t xml:space="preserve"> האם הכוונה למשפחות ממערך המעונות / בעלי מוגבלויות / כלל הארגון ?</w:t>
            </w:r>
          </w:p>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sz w:val="22"/>
                <w:szCs w:val="22"/>
                <w:rtl/>
              </w:rPr>
              <w:t>כמו כן מבוקש שיוגדר מספר המלצות מקסימלי ולא מינימלי.</w:t>
            </w:r>
          </w:p>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כיצד ינוקדו ההמלצות ?</w:t>
            </w:r>
          </w:p>
        </w:tc>
        <w:tc>
          <w:tcPr>
            <w:tcW w:w="3091" w:type="dxa"/>
            <w:shd w:val="clear" w:color="auto" w:fill="FFFFFF" w:themeFill="background1"/>
          </w:tcPr>
          <w:p w:rsidR="008B3A4E" w:rsidRPr="00382F0C" w:rsidRDefault="008B3A4E" w:rsidP="003702B9">
            <w:pPr>
              <w:pStyle w:val="a3"/>
              <w:bidi/>
              <w:ind w:left="0"/>
              <w:jc w:val="center"/>
              <w:rPr>
                <w:rFonts w:asciiTheme="minorHAnsi" w:hAnsiTheme="minorHAnsi" w:cstheme="minorHAnsi"/>
                <w:color w:val="FF0000"/>
                <w:sz w:val="22"/>
                <w:szCs w:val="22"/>
                <w:rtl/>
              </w:rPr>
            </w:pPr>
          </w:p>
          <w:p w:rsidR="006F5B09" w:rsidRPr="00382F0C" w:rsidRDefault="006F5B09" w:rsidP="008B3A4E">
            <w:pPr>
              <w:jc w:val="center"/>
              <w:rPr>
                <w:rFonts w:ascii="David" w:hAnsi="David" w:cs="David"/>
                <w:color w:val="FF0000"/>
                <w:rtl/>
              </w:rPr>
            </w:pPr>
            <w:r w:rsidRPr="00382F0C">
              <w:rPr>
                <w:rFonts w:ascii="David" w:hAnsi="David" w:cs="David" w:hint="cs"/>
                <w:color w:val="FF0000"/>
                <w:rtl/>
              </w:rPr>
              <w:t xml:space="preserve">המלצה מערכתית </w:t>
            </w:r>
            <w:r w:rsidRPr="00382F0C">
              <w:rPr>
                <w:rFonts w:ascii="David" w:hAnsi="David" w:cs="David"/>
                <w:color w:val="FF0000"/>
                <w:rtl/>
              </w:rPr>
              <w:t>–</w:t>
            </w:r>
            <w:r w:rsidRPr="00382F0C">
              <w:rPr>
                <w:rFonts w:ascii="David" w:hAnsi="David" w:cs="David" w:hint="cs"/>
                <w:color w:val="FF0000"/>
                <w:rtl/>
              </w:rPr>
              <w:t xml:space="preserve"> המלצה של ארגונים, רשויות, וכיוצא באלה</w:t>
            </w:r>
          </w:p>
          <w:p w:rsidR="006F5B09" w:rsidRPr="00382F0C" w:rsidRDefault="006F5B09" w:rsidP="008B3A4E">
            <w:pPr>
              <w:jc w:val="center"/>
              <w:rPr>
                <w:rFonts w:ascii="David" w:hAnsi="David" w:cs="David"/>
                <w:color w:val="FF0000"/>
                <w:rtl/>
              </w:rPr>
            </w:pPr>
            <w:r w:rsidRPr="00382F0C">
              <w:rPr>
                <w:rFonts w:ascii="David" w:hAnsi="David" w:cs="David" w:hint="cs"/>
                <w:color w:val="FF0000"/>
                <w:rtl/>
              </w:rPr>
              <w:t xml:space="preserve">המלצה של מקבלי שירות </w:t>
            </w:r>
            <w:r w:rsidRPr="00382F0C">
              <w:rPr>
                <w:rFonts w:ascii="David" w:hAnsi="David" w:cs="David"/>
                <w:color w:val="FF0000"/>
                <w:rtl/>
              </w:rPr>
              <w:t>–</w:t>
            </w:r>
            <w:r w:rsidRPr="00382F0C">
              <w:rPr>
                <w:rFonts w:ascii="David" w:hAnsi="David" w:cs="David" w:hint="cs"/>
                <w:color w:val="FF0000"/>
                <w:rtl/>
              </w:rPr>
              <w:t xml:space="preserve"> כשמה כן היא.</w:t>
            </w:r>
          </w:p>
          <w:p w:rsidR="008B3A4E" w:rsidRPr="00382F0C" w:rsidRDefault="006F5B09" w:rsidP="006F5B09">
            <w:pPr>
              <w:jc w:val="center"/>
              <w:rPr>
                <w:rFonts w:asciiTheme="minorHAnsi" w:hAnsiTheme="minorHAnsi" w:cs="David"/>
                <w:color w:val="FF0000"/>
              </w:rPr>
            </w:pPr>
            <w:r w:rsidRPr="00382F0C">
              <w:rPr>
                <w:rFonts w:ascii="David" w:hAnsi="David" w:cs="David" w:hint="cs"/>
                <w:color w:val="FF0000"/>
                <w:rtl/>
              </w:rPr>
              <w:t xml:space="preserve">מספר ההמלצות כמפורט במכרז. </w:t>
            </w:r>
          </w:p>
          <w:p w:rsidR="00C86E3C" w:rsidRPr="00382F0C" w:rsidRDefault="008B3A4E" w:rsidP="008B3A4E">
            <w:pPr>
              <w:tabs>
                <w:tab w:val="left" w:pos="1894"/>
              </w:tabs>
              <w:rPr>
                <w:rtl/>
              </w:rPr>
            </w:pPr>
            <w:r w:rsidRPr="00382F0C">
              <w:tab/>
            </w: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17</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4.3.י</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 xml:space="preserve">מבוקש להבהיר כיצד </w:t>
            </w:r>
            <w:r w:rsidRPr="00382F0C">
              <w:rPr>
                <w:rFonts w:asciiTheme="minorHAnsi" w:hAnsiTheme="minorHAnsi" w:cstheme="minorHAnsi" w:hint="cs"/>
                <w:rtl/>
              </w:rPr>
              <w:t xml:space="preserve">יחושב </w:t>
            </w:r>
            <w:r w:rsidRPr="00382F0C">
              <w:rPr>
                <w:rFonts w:asciiTheme="minorHAnsi" w:hAnsiTheme="minorHAnsi" w:cstheme="minorHAnsi" w:hint="cs"/>
                <w:sz w:val="22"/>
                <w:szCs w:val="22"/>
                <w:rtl/>
              </w:rPr>
              <w:t>הניקוד בנושא זה?</w:t>
            </w:r>
            <w:r w:rsidRPr="00382F0C">
              <w:rPr>
                <w:rFonts w:asciiTheme="minorHAnsi" w:hAnsiTheme="minorHAnsi" w:cstheme="minorHAnsi"/>
                <w:sz w:val="22"/>
                <w:szCs w:val="22"/>
              </w:rPr>
              <w:t xml:space="preserve">     </w:t>
            </w:r>
            <w:r w:rsidRPr="00382F0C">
              <w:rPr>
                <w:rFonts w:asciiTheme="minorHAnsi" w:hAnsiTheme="minorHAnsi" w:cstheme="minorHAnsi" w:hint="cs"/>
                <w:sz w:val="22"/>
                <w:szCs w:val="22"/>
                <w:rtl/>
              </w:rPr>
              <w:t>מהו היקף המימון הנדרש? כיצד יש להציג את יכולות גיוס המימון וכיצד תבוצע מדידת הניקוד ביחס ליכולות הגיוס? כמו כן מבוקש להבהיר האם ניתן יהיה להציג כחלופה לסעיף זה, אישור רו"ח על יכולות המימון עבור הוצאות השיפוצים, ההצטיידות וכ"ו.</w:t>
            </w:r>
          </w:p>
        </w:tc>
        <w:tc>
          <w:tcPr>
            <w:tcW w:w="3091" w:type="dxa"/>
            <w:shd w:val="clear" w:color="auto" w:fill="FFFFFF" w:themeFill="background1"/>
          </w:tcPr>
          <w:p w:rsidR="00C86E3C" w:rsidRPr="00382F0C" w:rsidRDefault="00C86E3C" w:rsidP="003702B9">
            <w:pPr>
              <w:pStyle w:val="a3"/>
              <w:bidi/>
              <w:ind w:left="0"/>
              <w:jc w:val="center"/>
              <w:rPr>
                <w:rFonts w:ascii="David" w:hAnsi="David" w:cs="David"/>
                <w:color w:val="7030A0"/>
                <w:rtl/>
              </w:rPr>
            </w:pPr>
          </w:p>
          <w:p w:rsidR="006F5B09" w:rsidRPr="00382F0C" w:rsidRDefault="006F5B09" w:rsidP="008B3A4E">
            <w:pPr>
              <w:pStyle w:val="a3"/>
              <w:bidi/>
              <w:ind w:left="0"/>
              <w:jc w:val="center"/>
              <w:rPr>
                <w:rFonts w:ascii="David" w:hAnsi="David" w:cs="David"/>
                <w:color w:val="FF0000"/>
                <w:rtl/>
              </w:rPr>
            </w:pPr>
            <w:r w:rsidRPr="00382F0C">
              <w:rPr>
                <w:rFonts w:ascii="David" w:hAnsi="David" w:cs="David" w:hint="cs"/>
                <w:color w:val="FF0000"/>
                <w:rtl/>
              </w:rPr>
              <w:t xml:space="preserve">יש לפרט בסעיף זה גיוס משאבים כלכליים של הארגון למסגרות קיימות. </w:t>
            </w:r>
          </w:p>
          <w:p w:rsidR="009F1FC0" w:rsidRPr="00382F0C" w:rsidRDefault="009F1FC0" w:rsidP="009F1FC0">
            <w:pPr>
              <w:pStyle w:val="a3"/>
              <w:bidi/>
              <w:ind w:left="0"/>
              <w:jc w:val="center"/>
              <w:rPr>
                <w:rFonts w:ascii="David" w:hAnsi="David" w:cs="David"/>
                <w:color w:val="FF0000"/>
                <w:rtl/>
              </w:rPr>
            </w:pPr>
          </w:p>
          <w:p w:rsidR="006F5B09" w:rsidRPr="00382F0C" w:rsidRDefault="006F5B09" w:rsidP="006F5B09">
            <w:pPr>
              <w:pStyle w:val="a3"/>
              <w:bidi/>
              <w:ind w:left="0"/>
              <w:jc w:val="center"/>
              <w:rPr>
                <w:rFonts w:ascii="David" w:hAnsi="David" w:cs="David"/>
                <w:b/>
                <w:bCs/>
                <w:color w:val="FF0000"/>
                <w:rtl/>
              </w:rPr>
            </w:pPr>
            <w:r w:rsidRPr="00382F0C">
              <w:rPr>
                <w:rFonts w:ascii="David" w:hAnsi="David" w:cs="David" w:hint="cs"/>
                <w:color w:val="FF0000"/>
                <w:rtl/>
              </w:rPr>
              <w:t>הניקוד יינתן בהתאם לשיקול הדעת של הוועדה המקצועית.</w:t>
            </w:r>
            <w:r w:rsidRPr="00382F0C">
              <w:rPr>
                <w:rFonts w:ascii="David" w:hAnsi="David" w:cs="David" w:hint="cs"/>
                <w:b/>
                <w:bCs/>
                <w:color w:val="FF0000"/>
                <w:rtl/>
              </w:rPr>
              <w:t xml:space="preserve"> </w:t>
            </w:r>
            <w:r w:rsidR="009F1FC0" w:rsidRPr="00382F0C">
              <w:rPr>
                <w:rFonts w:ascii="David" w:hAnsi="David" w:cs="David" w:hint="cs"/>
                <w:b/>
                <w:bCs/>
                <w:color w:val="FF0000"/>
                <w:rtl/>
              </w:rPr>
              <w:t>יש לצרף אישור רואה חשבון על משאבים שגויסו במסגרות של המציע בשנתיים האחרונות.</w:t>
            </w:r>
          </w:p>
          <w:p w:rsidR="009F1FC0" w:rsidRPr="00382F0C" w:rsidRDefault="009F1FC0" w:rsidP="009F1FC0">
            <w:pPr>
              <w:pStyle w:val="a3"/>
              <w:bidi/>
              <w:ind w:left="0"/>
              <w:jc w:val="center"/>
              <w:rPr>
                <w:rFonts w:ascii="David" w:hAnsi="David" w:cs="David"/>
                <w:b/>
                <w:bCs/>
                <w:color w:val="FF0000"/>
                <w:rtl/>
              </w:rPr>
            </w:pPr>
          </w:p>
          <w:p w:rsidR="009F1FC0" w:rsidRPr="00382F0C" w:rsidRDefault="009F1FC0" w:rsidP="009F1FC0">
            <w:pPr>
              <w:pStyle w:val="a3"/>
              <w:bidi/>
              <w:ind w:left="0"/>
              <w:jc w:val="center"/>
              <w:rPr>
                <w:rFonts w:ascii="David" w:hAnsi="David" w:cs="David"/>
                <w:b/>
                <w:bCs/>
                <w:color w:val="FF0000"/>
                <w:rtl/>
              </w:rPr>
            </w:pPr>
            <w:r w:rsidRPr="00382F0C">
              <w:rPr>
                <w:rFonts w:ascii="David" w:hAnsi="David" w:cs="David" w:hint="cs"/>
                <w:b/>
                <w:bCs/>
                <w:color w:val="FF0000"/>
                <w:rtl/>
              </w:rPr>
              <w:t>תיערך השוואה בין יכולות המציעים השונים.</w:t>
            </w:r>
          </w:p>
          <w:p w:rsidR="00B43624" w:rsidRPr="00382F0C" w:rsidRDefault="00B43624" w:rsidP="00B43624">
            <w:pPr>
              <w:pStyle w:val="a3"/>
              <w:bidi/>
              <w:ind w:left="0"/>
              <w:jc w:val="center"/>
              <w:rPr>
                <w:rFonts w:ascii="David" w:hAnsi="David" w:cs="David"/>
                <w:color w:val="7030A0"/>
                <w:rtl/>
              </w:rPr>
            </w:pPr>
          </w:p>
          <w:p w:rsidR="00300AC5" w:rsidRPr="00382F0C" w:rsidRDefault="00300AC5" w:rsidP="00300AC5">
            <w:pPr>
              <w:rPr>
                <w:b/>
                <w:bCs/>
                <w:color w:val="7030A0"/>
                <w:rtl/>
              </w:rPr>
            </w:pPr>
          </w:p>
          <w:p w:rsidR="00300AC5" w:rsidRPr="00382F0C" w:rsidRDefault="00300AC5" w:rsidP="00300AC5">
            <w:pPr>
              <w:rPr>
                <w:color w:val="7030A0"/>
                <w:rtl/>
              </w:rPr>
            </w:pPr>
          </w:p>
          <w:p w:rsidR="00300AC5" w:rsidRPr="00382F0C" w:rsidRDefault="00300AC5" w:rsidP="00300AC5">
            <w:pPr>
              <w:rPr>
                <w:color w:val="7030A0"/>
                <w:rtl/>
              </w:rPr>
            </w:pPr>
          </w:p>
          <w:p w:rsidR="008B3A4E" w:rsidRPr="00382F0C" w:rsidRDefault="008B3A4E" w:rsidP="00300AC5">
            <w:pPr>
              <w:rPr>
                <w:color w:val="7030A0"/>
                <w:rtl/>
              </w:rPr>
            </w:pPr>
          </w:p>
        </w:tc>
      </w:tr>
      <w:tr w:rsidR="00C86E3C" w:rsidRPr="00382F0C"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Pr>
            </w:pPr>
            <w:r w:rsidRPr="00382F0C">
              <w:rPr>
                <w:rFonts w:asciiTheme="minorHAnsi" w:hAnsiTheme="minorHAnsi" w:cstheme="minorHAnsi" w:hint="cs"/>
                <w:rtl/>
              </w:rPr>
              <w:t>18</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36</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4.3.1.</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sz w:val="22"/>
                <w:szCs w:val="22"/>
                <w:rtl/>
              </w:rPr>
              <w:t>מבוקש להבהיר מה מבוקש להציג בהתאם לסעיף זה מעבר למבוקש בסעיף 4.3</w:t>
            </w:r>
          </w:p>
        </w:tc>
        <w:tc>
          <w:tcPr>
            <w:tcW w:w="3091" w:type="dxa"/>
            <w:shd w:val="clear" w:color="auto" w:fill="FFFFFF" w:themeFill="background1"/>
          </w:tcPr>
          <w:p w:rsidR="009F1FC0" w:rsidRPr="00382F0C" w:rsidRDefault="009F1FC0" w:rsidP="003702B9">
            <w:pPr>
              <w:pStyle w:val="a3"/>
              <w:bidi/>
              <w:ind w:left="0"/>
              <w:jc w:val="center"/>
              <w:rPr>
                <w:rFonts w:ascii="David" w:hAnsi="David" w:cs="David"/>
                <w:b/>
                <w:bCs/>
                <w:color w:val="FF0000"/>
                <w:rtl/>
              </w:rPr>
            </w:pPr>
            <w:r w:rsidRPr="00382F0C">
              <w:rPr>
                <w:rFonts w:ascii="David" w:hAnsi="David" w:cs="David" w:hint="cs"/>
                <w:b/>
                <w:bCs/>
                <w:color w:val="FF0000"/>
                <w:rtl/>
              </w:rPr>
              <w:t xml:space="preserve">הניקוד יינתן עפ"י ההתרשמות מהמציע על סמך ראיון אישי, המלצות ומסמכים נלווים </w:t>
            </w:r>
            <w:r w:rsidRPr="00382F0C">
              <w:rPr>
                <w:rFonts w:ascii="David" w:hAnsi="David" w:cs="David"/>
                <w:b/>
                <w:bCs/>
                <w:color w:val="FF0000"/>
                <w:rtl/>
              </w:rPr>
              <w:t>–</w:t>
            </w:r>
            <w:r w:rsidRPr="00382F0C">
              <w:rPr>
                <w:rFonts w:ascii="David" w:hAnsi="David" w:cs="David" w:hint="cs"/>
                <w:b/>
                <w:bCs/>
                <w:color w:val="FF0000"/>
                <w:rtl/>
              </w:rPr>
              <w:t xml:space="preserve"> </w:t>
            </w:r>
          </w:p>
          <w:p w:rsidR="009F1FC0" w:rsidRPr="00382F0C" w:rsidRDefault="009F1FC0" w:rsidP="009F1FC0">
            <w:pPr>
              <w:pStyle w:val="a3"/>
              <w:bidi/>
              <w:ind w:left="0"/>
              <w:jc w:val="center"/>
              <w:rPr>
                <w:rFonts w:ascii="David" w:hAnsi="David" w:cs="David"/>
                <w:b/>
                <w:bCs/>
                <w:color w:val="FF0000"/>
                <w:rtl/>
              </w:rPr>
            </w:pPr>
          </w:p>
          <w:p w:rsidR="009F1FC0" w:rsidRPr="00382F0C" w:rsidRDefault="009F1FC0" w:rsidP="009F1FC0">
            <w:pPr>
              <w:pStyle w:val="a3"/>
              <w:bidi/>
              <w:ind w:left="0"/>
              <w:jc w:val="center"/>
              <w:rPr>
                <w:rFonts w:ascii="David" w:hAnsi="David" w:cs="David"/>
                <w:b/>
                <w:bCs/>
                <w:color w:val="7030A0"/>
                <w:rtl/>
              </w:rPr>
            </w:pPr>
          </w:p>
          <w:p w:rsidR="009F1FC0" w:rsidRPr="00382F0C" w:rsidRDefault="009F1FC0" w:rsidP="009F1FC0">
            <w:pPr>
              <w:pStyle w:val="a3"/>
              <w:bidi/>
              <w:ind w:left="0"/>
              <w:jc w:val="center"/>
              <w:rPr>
                <w:rFonts w:ascii="David" w:hAnsi="David" w:cs="David"/>
                <w:b/>
                <w:bCs/>
                <w:color w:val="7030A0"/>
                <w:rtl/>
              </w:rPr>
            </w:pPr>
          </w:p>
          <w:p w:rsidR="00C86E3C" w:rsidRPr="00382F0C" w:rsidRDefault="00C86E3C" w:rsidP="009F1FC0">
            <w:pPr>
              <w:pStyle w:val="a3"/>
              <w:bidi/>
              <w:ind w:left="0"/>
              <w:jc w:val="center"/>
              <w:rPr>
                <w:rFonts w:ascii="David" w:hAnsi="David" w:cs="David"/>
                <w:b/>
                <w:bCs/>
                <w:color w:val="7030A0"/>
                <w:rtl/>
              </w:rPr>
            </w:pPr>
          </w:p>
        </w:tc>
      </w:tr>
      <w:tr w:rsidR="00C86E3C" w:rsidRPr="00AA1939" w:rsidTr="00C86E3C">
        <w:trPr>
          <w:jc w:val="center"/>
        </w:trPr>
        <w:tc>
          <w:tcPr>
            <w:tcW w:w="991"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rtl/>
              </w:rPr>
            </w:pPr>
            <w:r w:rsidRPr="00382F0C">
              <w:rPr>
                <w:rFonts w:asciiTheme="minorHAnsi" w:hAnsiTheme="minorHAnsi" w:cstheme="minorHAnsi" w:hint="cs"/>
                <w:rtl/>
              </w:rPr>
              <w:t>19</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theme="minorHAnsi" w:hint="cs"/>
                <w:rtl/>
              </w:rPr>
              <w:t>78</w:t>
            </w:r>
          </w:p>
        </w:tc>
        <w:tc>
          <w:tcPr>
            <w:tcW w:w="1053"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Calibri"/>
                <w:rtl/>
              </w:rPr>
              <w:t>3.11.1</w:t>
            </w:r>
          </w:p>
        </w:tc>
        <w:tc>
          <w:tcPr>
            <w:tcW w:w="4152" w:type="dxa"/>
            <w:shd w:val="clear" w:color="auto" w:fill="FFFFFF" w:themeFill="background1"/>
            <w:vAlign w:val="center"/>
          </w:tcPr>
          <w:p w:rsidR="00C86E3C" w:rsidRPr="00382F0C" w:rsidRDefault="00C86E3C" w:rsidP="003702B9">
            <w:pPr>
              <w:pStyle w:val="a3"/>
              <w:bidi/>
              <w:ind w:left="0"/>
              <w:jc w:val="center"/>
              <w:rPr>
                <w:rFonts w:asciiTheme="minorHAnsi" w:hAnsiTheme="minorHAnsi" w:cstheme="minorHAnsi"/>
                <w:sz w:val="22"/>
                <w:szCs w:val="22"/>
                <w:rtl/>
              </w:rPr>
            </w:pPr>
            <w:r w:rsidRPr="00382F0C">
              <w:rPr>
                <w:rFonts w:asciiTheme="minorHAnsi" w:hAnsiTheme="minorHAnsi" w:cs="Calibri"/>
                <w:rtl/>
              </w:rPr>
              <w:t>מבוקש להבהיר כי מסירת פרטים על הפעוטות יהיה ע"פ החוק כמו חוק מאגרי מידע וכדומה ועל סמך ויתור סודיות של המשפחות</w:t>
            </w:r>
            <w:r w:rsidRPr="00382F0C">
              <w:rPr>
                <w:rFonts w:asciiTheme="minorHAnsi" w:hAnsiTheme="minorHAnsi" w:cs="Calibri" w:hint="cs"/>
                <w:rtl/>
              </w:rPr>
              <w:t>.</w:t>
            </w:r>
          </w:p>
        </w:tc>
        <w:tc>
          <w:tcPr>
            <w:tcW w:w="3091" w:type="dxa"/>
            <w:shd w:val="clear" w:color="auto" w:fill="FFFFFF" w:themeFill="background1"/>
          </w:tcPr>
          <w:p w:rsidR="00C86E3C" w:rsidRPr="008B3A4E" w:rsidRDefault="008B3A4E" w:rsidP="003702B9">
            <w:pPr>
              <w:pStyle w:val="a3"/>
              <w:bidi/>
              <w:ind w:left="0"/>
              <w:jc w:val="center"/>
              <w:rPr>
                <w:rFonts w:ascii="David" w:hAnsi="David" w:cs="David"/>
                <w:color w:val="FF0000"/>
                <w:rtl/>
              </w:rPr>
            </w:pPr>
            <w:r w:rsidRPr="00382F0C">
              <w:rPr>
                <w:rFonts w:ascii="David" w:hAnsi="David" w:cs="David"/>
                <w:color w:val="FF0000"/>
                <w:rtl/>
              </w:rPr>
              <w:t>מקובל ומוסכם</w:t>
            </w:r>
          </w:p>
        </w:tc>
      </w:tr>
      <w:tr w:rsidR="00501B3F" w:rsidRPr="00AA1939" w:rsidTr="00C86E3C">
        <w:trPr>
          <w:jc w:val="center"/>
        </w:trPr>
        <w:tc>
          <w:tcPr>
            <w:tcW w:w="991"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theme="minorHAnsi" w:hint="cs"/>
                <w:rtl/>
              </w:rPr>
            </w:pPr>
            <w:r>
              <w:rPr>
                <w:rFonts w:asciiTheme="minorHAnsi" w:hAnsiTheme="minorHAnsi" w:cstheme="minorHAnsi" w:hint="cs"/>
                <w:rtl/>
              </w:rPr>
              <w:lastRenderedPageBreak/>
              <w:t>20</w:t>
            </w:r>
          </w:p>
        </w:tc>
        <w:tc>
          <w:tcPr>
            <w:tcW w:w="1053"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theme="minorHAnsi" w:hint="cs"/>
                <w:rtl/>
              </w:rPr>
            </w:pPr>
          </w:p>
        </w:tc>
        <w:tc>
          <w:tcPr>
            <w:tcW w:w="1053"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Calibri"/>
                <w:rtl/>
              </w:rPr>
            </w:pPr>
          </w:p>
        </w:tc>
        <w:tc>
          <w:tcPr>
            <w:tcW w:w="4152"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Calibri"/>
                <w:rtl/>
              </w:rPr>
            </w:pPr>
            <w:r>
              <w:rPr>
                <w:rFonts w:asciiTheme="minorHAnsi" w:hAnsiTheme="minorHAnsi" w:cs="Calibri" w:hint="cs"/>
                <w:rtl/>
              </w:rPr>
              <w:t>דחיית מועד הגשת המכרז</w:t>
            </w:r>
          </w:p>
        </w:tc>
        <w:tc>
          <w:tcPr>
            <w:tcW w:w="3091" w:type="dxa"/>
            <w:shd w:val="clear" w:color="auto" w:fill="FFFFFF" w:themeFill="background1"/>
          </w:tcPr>
          <w:p w:rsidR="00501B3F" w:rsidRPr="00382F0C" w:rsidRDefault="00501B3F" w:rsidP="003702B9">
            <w:pPr>
              <w:pStyle w:val="a3"/>
              <w:bidi/>
              <w:ind w:left="0"/>
              <w:jc w:val="center"/>
              <w:rPr>
                <w:rFonts w:ascii="David" w:hAnsi="David" w:cs="David"/>
                <w:color w:val="FF0000"/>
                <w:rtl/>
              </w:rPr>
            </w:pPr>
            <w:r>
              <w:rPr>
                <w:rFonts w:ascii="David" w:hAnsi="David" w:cs="David" w:hint="cs"/>
                <w:color w:val="FF0000"/>
                <w:rtl/>
              </w:rPr>
              <w:t>ניתן להגיש עד 16/7/24 בשעה 12:00</w:t>
            </w:r>
          </w:p>
        </w:tc>
      </w:tr>
      <w:tr w:rsidR="00501B3F" w:rsidRPr="00AA1939" w:rsidTr="00C86E3C">
        <w:trPr>
          <w:jc w:val="center"/>
        </w:trPr>
        <w:tc>
          <w:tcPr>
            <w:tcW w:w="991" w:type="dxa"/>
            <w:shd w:val="clear" w:color="auto" w:fill="FFFFFF" w:themeFill="background1"/>
            <w:vAlign w:val="center"/>
          </w:tcPr>
          <w:p w:rsidR="00501B3F" w:rsidRDefault="00501B3F" w:rsidP="003702B9">
            <w:pPr>
              <w:pStyle w:val="a3"/>
              <w:bidi/>
              <w:ind w:left="0"/>
              <w:jc w:val="center"/>
              <w:rPr>
                <w:rFonts w:asciiTheme="minorHAnsi" w:hAnsiTheme="minorHAnsi" w:cstheme="minorHAnsi" w:hint="cs"/>
                <w:rtl/>
              </w:rPr>
            </w:pPr>
            <w:r>
              <w:rPr>
                <w:rFonts w:asciiTheme="minorHAnsi" w:hAnsiTheme="minorHAnsi" w:cstheme="minorHAnsi" w:hint="cs"/>
                <w:rtl/>
              </w:rPr>
              <w:t>21</w:t>
            </w:r>
          </w:p>
        </w:tc>
        <w:tc>
          <w:tcPr>
            <w:tcW w:w="1053"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theme="minorHAnsi" w:hint="cs"/>
                <w:rtl/>
              </w:rPr>
            </w:pPr>
          </w:p>
        </w:tc>
        <w:tc>
          <w:tcPr>
            <w:tcW w:w="1053"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Calibri"/>
                <w:rtl/>
              </w:rPr>
            </w:pPr>
          </w:p>
        </w:tc>
        <w:tc>
          <w:tcPr>
            <w:tcW w:w="4152" w:type="dxa"/>
            <w:shd w:val="clear" w:color="auto" w:fill="FFFFFF" w:themeFill="background1"/>
            <w:vAlign w:val="center"/>
          </w:tcPr>
          <w:p w:rsidR="00501B3F" w:rsidRDefault="00501B3F" w:rsidP="003702B9">
            <w:pPr>
              <w:pStyle w:val="a3"/>
              <w:bidi/>
              <w:ind w:left="0"/>
              <w:jc w:val="center"/>
              <w:rPr>
                <w:rFonts w:asciiTheme="minorHAnsi" w:hAnsiTheme="minorHAnsi" w:cs="Calibri" w:hint="cs"/>
                <w:rtl/>
              </w:rPr>
            </w:pPr>
            <w:r>
              <w:rPr>
                <w:rFonts w:asciiTheme="minorHAnsi" w:hAnsiTheme="minorHAnsi" w:cs="Calibri" w:hint="cs"/>
                <w:rtl/>
              </w:rPr>
              <w:t>עמוד 38  סעיף 523</w:t>
            </w:r>
          </w:p>
        </w:tc>
        <w:tc>
          <w:tcPr>
            <w:tcW w:w="3091" w:type="dxa"/>
            <w:shd w:val="clear" w:color="auto" w:fill="FFFFFF" w:themeFill="background1"/>
          </w:tcPr>
          <w:p w:rsidR="00501B3F" w:rsidRDefault="00501B3F" w:rsidP="003702B9">
            <w:pPr>
              <w:pStyle w:val="a3"/>
              <w:bidi/>
              <w:ind w:left="0"/>
              <w:jc w:val="center"/>
              <w:rPr>
                <w:rFonts w:ascii="David" w:hAnsi="David" w:cs="David" w:hint="cs"/>
                <w:color w:val="FF0000"/>
                <w:rtl/>
              </w:rPr>
            </w:pPr>
            <w:r>
              <w:rPr>
                <w:rFonts w:ascii="David" w:hAnsi="David" w:cs="David" w:hint="cs"/>
                <w:color w:val="FF0000"/>
                <w:rtl/>
              </w:rPr>
              <w:t>להתעלם אין צורך בהצעת מחיר</w:t>
            </w:r>
          </w:p>
        </w:tc>
      </w:tr>
      <w:tr w:rsidR="00501B3F" w:rsidRPr="00AA1939" w:rsidTr="00C86E3C">
        <w:trPr>
          <w:jc w:val="center"/>
        </w:trPr>
        <w:tc>
          <w:tcPr>
            <w:tcW w:w="991" w:type="dxa"/>
            <w:shd w:val="clear" w:color="auto" w:fill="FFFFFF" w:themeFill="background1"/>
            <w:vAlign w:val="center"/>
          </w:tcPr>
          <w:p w:rsidR="00501B3F" w:rsidRDefault="00501B3F" w:rsidP="003702B9">
            <w:pPr>
              <w:pStyle w:val="a3"/>
              <w:bidi/>
              <w:ind w:left="0"/>
              <w:jc w:val="center"/>
              <w:rPr>
                <w:rFonts w:asciiTheme="minorHAnsi" w:hAnsiTheme="minorHAnsi" w:cstheme="minorHAnsi" w:hint="cs"/>
                <w:rtl/>
              </w:rPr>
            </w:pPr>
            <w:r>
              <w:rPr>
                <w:rFonts w:asciiTheme="minorHAnsi" w:hAnsiTheme="minorHAnsi" w:cstheme="minorHAnsi" w:hint="cs"/>
                <w:rtl/>
              </w:rPr>
              <w:t>22</w:t>
            </w:r>
          </w:p>
        </w:tc>
        <w:tc>
          <w:tcPr>
            <w:tcW w:w="1053"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theme="minorHAnsi" w:hint="cs"/>
                <w:rtl/>
              </w:rPr>
            </w:pPr>
          </w:p>
        </w:tc>
        <w:tc>
          <w:tcPr>
            <w:tcW w:w="1053" w:type="dxa"/>
            <w:shd w:val="clear" w:color="auto" w:fill="FFFFFF" w:themeFill="background1"/>
            <w:vAlign w:val="center"/>
          </w:tcPr>
          <w:p w:rsidR="00501B3F" w:rsidRPr="00382F0C" w:rsidRDefault="00501B3F" w:rsidP="003702B9">
            <w:pPr>
              <w:pStyle w:val="a3"/>
              <w:bidi/>
              <w:ind w:left="0"/>
              <w:jc w:val="center"/>
              <w:rPr>
                <w:rFonts w:asciiTheme="minorHAnsi" w:hAnsiTheme="minorHAnsi" w:cs="Calibri"/>
                <w:rtl/>
              </w:rPr>
            </w:pPr>
          </w:p>
        </w:tc>
        <w:tc>
          <w:tcPr>
            <w:tcW w:w="4152" w:type="dxa"/>
            <w:shd w:val="clear" w:color="auto" w:fill="FFFFFF" w:themeFill="background1"/>
            <w:vAlign w:val="center"/>
          </w:tcPr>
          <w:p w:rsidR="00501B3F" w:rsidRDefault="00501B3F" w:rsidP="003702B9">
            <w:pPr>
              <w:pStyle w:val="a3"/>
              <w:bidi/>
              <w:ind w:left="0"/>
              <w:jc w:val="center"/>
              <w:rPr>
                <w:rFonts w:asciiTheme="minorHAnsi" w:hAnsiTheme="minorHAnsi" w:cs="Calibri" w:hint="cs"/>
                <w:rtl/>
              </w:rPr>
            </w:pPr>
            <w:r>
              <w:rPr>
                <w:rFonts w:asciiTheme="minorHAnsi" w:hAnsiTheme="minorHAnsi" w:cs="Calibri" w:hint="cs"/>
                <w:rtl/>
              </w:rPr>
              <w:t>הבהרה לגבי הגשת מסמכים לשתי מסגרות מוגבלויות</w:t>
            </w:r>
          </w:p>
        </w:tc>
        <w:tc>
          <w:tcPr>
            <w:tcW w:w="3091" w:type="dxa"/>
            <w:shd w:val="clear" w:color="auto" w:fill="FFFFFF" w:themeFill="background1"/>
          </w:tcPr>
          <w:p w:rsidR="00501B3F" w:rsidRDefault="00501B3F" w:rsidP="003702B9">
            <w:pPr>
              <w:pStyle w:val="a3"/>
              <w:bidi/>
              <w:ind w:left="0"/>
              <w:jc w:val="center"/>
              <w:rPr>
                <w:rFonts w:ascii="David" w:hAnsi="David" w:cs="David" w:hint="cs"/>
                <w:color w:val="FF0000"/>
                <w:rtl/>
              </w:rPr>
            </w:pPr>
            <w:r>
              <w:rPr>
                <w:rFonts w:ascii="David" w:hAnsi="David" w:cs="David" w:hint="cs"/>
                <w:color w:val="FF0000"/>
                <w:rtl/>
              </w:rPr>
              <w:t xml:space="preserve">אין חובה להגיש מעון יום שיקומי, מספיק להגיש בעבור שתי מסגרות עם מוגבלויות </w:t>
            </w:r>
            <w:bookmarkStart w:id="0" w:name="_GoBack"/>
            <w:bookmarkEnd w:id="0"/>
          </w:p>
        </w:tc>
      </w:tr>
    </w:tbl>
    <w:p w:rsidR="00411A30" w:rsidRPr="00AA1939" w:rsidRDefault="00411A30" w:rsidP="00B80DB2">
      <w:pPr>
        <w:pStyle w:val="a3"/>
        <w:bidi/>
        <w:spacing w:line="276" w:lineRule="auto"/>
        <w:rPr>
          <w:rFonts w:asciiTheme="minorHAnsi" w:hAnsiTheme="minorHAnsi" w:cstheme="minorHAnsi"/>
          <w:sz w:val="22"/>
          <w:szCs w:val="22"/>
        </w:rPr>
      </w:pPr>
    </w:p>
    <w:sectPr w:rsidR="00411A30" w:rsidRPr="00AA1939" w:rsidSect="004B3FD1">
      <w:footerReference w:type="default" r:id="rId12"/>
      <w:pgSz w:w="11906" w:h="16838"/>
      <w:pgMar w:top="1440" w:right="1016" w:bottom="1440" w:left="5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F67" w:rsidRDefault="008E7F67" w:rsidP="00533A3B">
      <w:r>
        <w:separator/>
      </w:r>
    </w:p>
  </w:endnote>
  <w:endnote w:type="continuationSeparator" w:id="0">
    <w:p w:rsidR="008E7F67" w:rsidRDefault="008E7F67" w:rsidP="0053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ArialMT">
    <w:altName w:val="Arial"/>
    <w:panose1 w:val="00000000000000000000"/>
    <w:charset w:val="B1"/>
    <w:family w:val="auto"/>
    <w:notTrueType/>
    <w:pitch w:val="default"/>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514779"/>
      <w:docPartObj>
        <w:docPartGallery w:val="Page Numbers (Bottom of Page)"/>
        <w:docPartUnique/>
      </w:docPartObj>
    </w:sdtPr>
    <w:sdtEndPr>
      <w:rPr>
        <w:cs/>
      </w:rPr>
    </w:sdtEndPr>
    <w:sdtContent>
      <w:p w:rsidR="00533A3B" w:rsidRDefault="00533A3B">
        <w:pPr>
          <w:pStyle w:val="a7"/>
          <w:jc w:val="center"/>
          <w:rPr>
            <w:rtl/>
            <w:cs/>
          </w:rPr>
        </w:pPr>
        <w:r>
          <w:fldChar w:fldCharType="begin"/>
        </w:r>
        <w:r>
          <w:rPr>
            <w:rtl/>
            <w:cs/>
          </w:rPr>
          <w:instrText>PAGE   \* MERGEFORMAT</w:instrText>
        </w:r>
        <w:r>
          <w:fldChar w:fldCharType="separate"/>
        </w:r>
        <w:r w:rsidR="00501B3F" w:rsidRPr="00501B3F">
          <w:rPr>
            <w:noProof/>
            <w:lang w:val="he-IL"/>
          </w:rPr>
          <w:t>4</w:t>
        </w:r>
        <w:r>
          <w:fldChar w:fldCharType="end"/>
        </w:r>
      </w:p>
    </w:sdtContent>
  </w:sdt>
  <w:p w:rsidR="00533A3B" w:rsidRDefault="00533A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F67" w:rsidRDefault="008E7F67" w:rsidP="00533A3B">
      <w:r>
        <w:separator/>
      </w:r>
    </w:p>
  </w:footnote>
  <w:footnote w:type="continuationSeparator" w:id="0">
    <w:p w:rsidR="008E7F67" w:rsidRDefault="008E7F67" w:rsidP="00533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178EC"/>
    <w:multiLevelType w:val="hybridMultilevel"/>
    <w:tmpl w:val="B058B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A3200"/>
    <w:multiLevelType w:val="hybridMultilevel"/>
    <w:tmpl w:val="B0564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EA9"/>
    <w:multiLevelType w:val="hybridMultilevel"/>
    <w:tmpl w:val="51D26AB4"/>
    <w:lvl w:ilvl="0" w:tplc="9774BCA4">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037D28"/>
    <w:multiLevelType w:val="hybridMultilevel"/>
    <w:tmpl w:val="A10E1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945A1"/>
    <w:multiLevelType w:val="hybridMultilevel"/>
    <w:tmpl w:val="128A7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0874701"/>
    <w:multiLevelType w:val="hybridMultilevel"/>
    <w:tmpl w:val="442474BE"/>
    <w:lvl w:ilvl="0" w:tplc="DDF0FFCE">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29321DF"/>
    <w:multiLevelType w:val="hybridMultilevel"/>
    <w:tmpl w:val="128A7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E736EC4"/>
    <w:multiLevelType w:val="hybridMultilevel"/>
    <w:tmpl w:val="E046A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6"/>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13"/>
    <w:rsid w:val="00004018"/>
    <w:rsid w:val="000127B3"/>
    <w:rsid w:val="00026292"/>
    <w:rsid w:val="000318D6"/>
    <w:rsid w:val="00040308"/>
    <w:rsid w:val="00041C4D"/>
    <w:rsid w:val="000475C1"/>
    <w:rsid w:val="00052A81"/>
    <w:rsid w:val="00056041"/>
    <w:rsid w:val="00056853"/>
    <w:rsid w:val="00061E3C"/>
    <w:rsid w:val="00064B9E"/>
    <w:rsid w:val="00064D0E"/>
    <w:rsid w:val="000657A1"/>
    <w:rsid w:val="0007581A"/>
    <w:rsid w:val="000767A1"/>
    <w:rsid w:val="0008448F"/>
    <w:rsid w:val="00086B00"/>
    <w:rsid w:val="000A2A5E"/>
    <w:rsid w:val="000C10EF"/>
    <w:rsid w:val="000C6251"/>
    <w:rsid w:val="000D7B30"/>
    <w:rsid w:val="000F218D"/>
    <w:rsid w:val="001026C2"/>
    <w:rsid w:val="00120AF1"/>
    <w:rsid w:val="00127FDE"/>
    <w:rsid w:val="00131357"/>
    <w:rsid w:val="00133150"/>
    <w:rsid w:val="00156FF4"/>
    <w:rsid w:val="00161400"/>
    <w:rsid w:val="00165768"/>
    <w:rsid w:val="00173E3F"/>
    <w:rsid w:val="00175170"/>
    <w:rsid w:val="00177AF7"/>
    <w:rsid w:val="00186BE0"/>
    <w:rsid w:val="001A0D70"/>
    <w:rsid w:val="001B6E72"/>
    <w:rsid w:val="001D3245"/>
    <w:rsid w:val="001D6D53"/>
    <w:rsid w:val="001D76A2"/>
    <w:rsid w:val="001F1156"/>
    <w:rsid w:val="001F6EC2"/>
    <w:rsid w:val="002005C9"/>
    <w:rsid w:val="00221E2D"/>
    <w:rsid w:val="00223BCD"/>
    <w:rsid w:val="00224BF9"/>
    <w:rsid w:val="00225BD6"/>
    <w:rsid w:val="00243E6E"/>
    <w:rsid w:val="00244A94"/>
    <w:rsid w:val="002500FE"/>
    <w:rsid w:val="002519B3"/>
    <w:rsid w:val="00253587"/>
    <w:rsid w:val="00264E00"/>
    <w:rsid w:val="00275C1A"/>
    <w:rsid w:val="0028654B"/>
    <w:rsid w:val="0029686D"/>
    <w:rsid w:val="002A05DF"/>
    <w:rsid w:val="002A112E"/>
    <w:rsid w:val="002B7156"/>
    <w:rsid w:val="002C74A2"/>
    <w:rsid w:val="002C7532"/>
    <w:rsid w:val="002E127A"/>
    <w:rsid w:val="002E1C96"/>
    <w:rsid w:val="002E5BA9"/>
    <w:rsid w:val="002E6434"/>
    <w:rsid w:val="00300AC5"/>
    <w:rsid w:val="00304702"/>
    <w:rsid w:val="003103E9"/>
    <w:rsid w:val="00312136"/>
    <w:rsid w:val="0034651C"/>
    <w:rsid w:val="00362763"/>
    <w:rsid w:val="003702A3"/>
    <w:rsid w:val="003702B9"/>
    <w:rsid w:val="003736CB"/>
    <w:rsid w:val="00382F0C"/>
    <w:rsid w:val="0038470D"/>
    <w:rsid w:val="003903C9"/>
    <w:rsid w:val="00392C46"/>
    <w:rsid w:val="00392D5B"/>
    <w:rsid w:val="00395437"/>
    <w:rsid w:val="003A76AD"/>
    <w:rsid w:val="003B14BE"/>
    <w:rsid w:val="003B4086"/>
    <w:rsid w:val="003C0DE3"/>
    <w:rsid w:val="003D4E64"/>
    <w:rsid w:val="003F45E4"/>
    <w:rsid w:val="003F50EA"/>
    <w:rsid w:val="00402E3A"/>
    <w:rsid w:val="00411A30"/>
    <w:rsid w:val="00421F4D"/>
    <w:rsid w:val="00427DA1"/>
    <w:rsid w:val="00434914"/>
    <w:rsid w:val="00451B9B"/>
    <w:rsid w:val="004559E2"/>
    <w:rsid w:val="004719FD"/>
    <w:rsid w:val="00486D82"/>
    <w:rsid w:val="004A39D9"/>
    <w:rsid w:val="004B3FD1"/>
    <w:rsid w:val="004B5E6C"/>
    <w:rsid w:val="004B7FAD"/>
    <w:rsid w:val="004C6F02"/>
    <w:rsid w:val="004F7247"/>
    <w:rsid w:val="00501296"/>
    <w:rsid w:val="00501B3F"/>
    <w:rsid w:val="00513BBE"/>
    <w:rsid w:val="00520895"/>
    <w:rsid w:val="005260F5"/>
    <w:rsid w:val="00533A3B"/>
    <w:rsid w:val="005373DE"/>
    <w:rsid w:val="00541130"/>
    <w:rsid w:val="00545B1E"/>
    <w:rsid w:val="00552FFE"/>
    <w:rsid w:val="005619FF"/>
    <w:rsid w:val="00573814"/>
    <w:rsid w:val="00590F98"/>
    <w:rsid w:val="005B0483"/>
    <w:rsid w:val="005D5313"/>
    <w:rsid w:val="00604DD5"/>
    <w:rsid w:val="0062275B"/>
    <w:rsid w:val="00623F64"/>
    <w:rsid w:val="00626543"/>
    <w:rsid w:val="00642341"/>
    <w:rsid w:val="0065115F"/>
    <w:rsid w:val="006522E4"/>
    <w:rsid w:val="00657071"/>
    <w:rsid w:val="0067459E"/>
    <w:rsid w:val="0067468F"/>
    <w:rsid w:val="00686E0A"/>
    <w:rsid w:val="006938D7"/>
    <w:rsid w:val="006B4A4A"/>
    <w:rsid w:val="006D3294"/>
    <w:rsid w:val="006D3A6A"/>
    <w:rsid w:val="006E68F0"/>
    <w:rsid w:val="006F1E9F"/>
    <w:rsid w:val="006F5B09"/>
    <w:rsid w:val="00710937"/>
    <w:rsid w:val="007119A2"/>
    <w:rsid w:val="007331D8"/>
    <w:rsid w:val="00734511"/>
    <w:rsid w:val="007359FB"/>
    <w:rsid w:val="007374CD"/>
    <w:rsid w:val="007401AA"/>
    <w:rsid w:val="007615DD"/>
    <w:rsid w:val="00761BE6"/>
    <w:rsid w:val="007841A7"/>
    <w:rsid w:val="007B3071"/>
    <w:rsid w:val="007C298D"/>
    <w:rsid w:val="007D151A"/>
    <w:rsid w:val="007D3813"/>
    <w:rsid w:val="007E20EA"/>
    <w:rsid w:val="007E6FF5"/>
    <w:rsid w:val="007F1F8B"/>
    <w:rsid w:val="007F37E4"/>
    <w:rsid w:val="00806ADC"/>
    <w:rsid w:val="00811422"/>
    <w:rsid w:val="00811FB6"/>
    <w:rsid w:val="00820B47"/>
    <w:rsid w:val="00823A6E"/>
    <w:rsid w:val="00827FB6"/>
    <w:rsid w:val="0084531E"/>
    <w:rsid w:val="0086308B"/>
    <w:rsid w:val="00871CFB"/>
    <w:rsid w:val="00872A55"/>
    <w:rsid w:val="00880206"/>
    <w:rsid w:val="00892049"/>
    <w:rsid w:val="008A375B"/>
    <w:rsid w:val="008B3A4E"/>
    <w:rsid w:val="008E7F67"/>
    <w:rsid w:val="00900E86"/>
    <w:rsid w:val="0091021F"/>
    <w:rsid w:val="00912628"/>
    <w:rsid w:val="00920278"/>
    <w:rsid w:val="00920FB4"/>
    <w:rsid w:val="0094515E"/>
    <w:rsid w:val="0094556A"/>
    <w:rsid w:val="00947AAE"/>
    <w:rsid w:val="0096072C"/>
    <w:rsid w:val="00965AEF"/>
    <w:rsid w:val="00970005"/>
    <w:rsid w:val="009859C5"/>
    <w:rsid w:val="009901B4"/>
    <w:rsid w:val="00990AA9"/>
    <w:rsid w:val="009A0CEB"/>
    <w:rsid w:val="009A1449"/>
    <w:rsid w:val="009B3144"/>
    <w:rsid w:val="009F1FC0"/>
    <w:rsid w:val="00A0029C"/>
    <w:rsid w:val="00A0707C"/>
    <w:rsid w:val="00A37396"/>
    <w:rsid w:val="00A40CBB"/>
    <w:rsid w:val="00A42E63"/>
    <w:rsid w:val="00A52F70"/>
    <w:rsid w:val="00A5498C"/>
    <w:rsid w:val="00A56CF9"/>
    <w:rsid w:val="00A57360"/>
    <w:rsid w:val="00A757E8"/>
    <w:rsid w:val="00A82425"/>
    <w:rsid w:val="00A84CE1"/>
    <w:rsid w:val="00AA1939"/>
    <w:rsid w:val="00AB1018"/>
    <w:rsid w:val="00AB679C"/>
    <w:rsid w:val="00AC3149"/>
    <w:rsid w:val="00AD7463"/>
    <w:rsid w:val="00AE285E"/>
    <w:rsid w:val="00AE5CDF"/>
    <w:rsid w:val="00AF0756"/>
    <w:rsid w:val="00B0369B"/>
    <w:rsid w:val="00B20150"/>
    <w:rsid w:val="00B27B19"/>
    <w:rsid w:val="00B32843"/>
    <w:rsid w:val="00B43624"/>
    <w:rsid w:val="00B5503F"/>
    <w:rsid w:val="00B5583E"/>
    <w:rsid w:val="00B57138"/>
    <w:rsid w:val="00B76367"/>
    <w:rsid w:val="00B80DB2"/>
    <w:rsid w:val="00B83F6E"/>
    <w:rsid w:val="00B9017F"/>
    <w:rsid w:val="00BB487E"/>
    <w:rsid w:val="00BC0DDF"/>
    <w:rsid w:val="00C06FE4"/>
    <w:rsid w:val="00C12F25"/>
    <w:rsid w:val="00C13CDE"/>
    <w:rsid w:val="00C40E7C"/>
    <w:rsid w:val="00C4715F"/>
    <w:rsid w:val="00C5477F"/>
    <w:rsid w:val="00C643EA"/>
    <w:rsid w:val="00C71591"/>
    <w:rsid w:val="00C716BB"/>
    <w:rsid w:val="00C770F7"/>
    <w:rsid w:val="00C86E3C"/>
    <w:rsid w:val="00C90CBD"/>
    <w:rsid w:val="00C97B40"/>
    <w:rsid w:val="00CE3159"/>
    <w:rsid w:val="00CE60F1"/>
    <w:rsid w:val="00D11222"/>
    <w:rsid w:val="00D1261E"/>
    <w:rsid w:val="00D278AC"/>
    <w:rsid w:val="00D34A06"/>
    <w:rsid w:val="00D63386"/>
    <w:rsid w:val="00D85C80"/>
    <w:rsid w:val="00D9015C"/>
    <w:rsid w:val="00D9104F"/>
    <w:rsid w:val="00DA0E13"/>
    <w:rsid w:val="00DB2E98"/>
    <w:rsid w:val="00DD217E"/>
    <w:rsid w:val="00E15FE7"/>
    <w:rsid w:val="00E41C5A"/>
    <w:rsid w:val="00E52BBA"/>
    <w:rsid w:val="00E709F3"/>
    <w:rsid w:val="00E80860"/>
    <w:rsid w:val="00E81494"/>
    <w:rsid w:val="00E86EF8"/>
    <w:rsid w:val="00E90BFF"/>
    <w:rsid w:val="00EA369D"/>
    <w:rsid w:val="00EA4199"/>
    <w:rsid w:val="00EB1DD2"/>
    <w:rsid w:val="00EC709C"/>
    <w:rsid w:val="00EE2F03"/>
    <w:rsid w:val="00EF1D80"/>
    <w:rsid w:val="00F01607"/>
    <w:rsid w:val="00F02599"/>
    <w:rsid w:val="00F068F8"/>
    <w:rsid w:val="00F14F25"/>
    <w:rsid w:val="00F15DE3"/>
    <w:rsid w:val="00F476B7"/>
    <w:rsid w:val="00F50A70"/>
    <w:rsid w:val="00F66381"/>
    <w:rsid w:val="00F774CD"/>
    <w:rsid w:val="00F81C02"/>
    <w:rsid w:val="00F81F79"/>
    <w:rsid w:val="00FC26CA"/>
    <w:rsid w:val="00FE4D44"/>
    <w:rsid w:val="00FF0C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C3898-50A8-450A-977F-61DEA97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E13"/>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E13"/>
    <w:pPr>
      <w:ind w:left="720"/>
    </w:pPr>
  </w:style>
  <w:style w:type="character" w:styleId="Hyperlink">
    <w:name w:val="Hyperlink"/>
    <w:basedOn w:val="a0"/>
    <w:uiPriority w:val="99"/>
    <w:unhideWhenUsed/>
    <w:rsid w:val="00411A30"/>
    <w:rPr>
      <w:color w:val="0563C1" w:themeColor="hyperlink"/>
      <w:u w:val="single"/>
    </w:rPr>
  </w:style>
  <w:style w:type="table" w:styleId="a4">
    <w:name w:val="Table Grid"/>
    <w:basedOn w:val="a1"/>
    <w:uiPriority w:val="39"/>
    <w:rsid w:val="002A0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אזכור לא מזוהה1"/>
    <w:basedOn w:val="a0"/>
    <w:uiPriority w:val="99"/>
    <w:semiHidden/>
    <w:unhideWhenUsed/>
    <w:rsid w:val="004B3FD1"/>
    <w:rPr>
      <w:color w:val="605E5C"/>
      <w:shd w:val="clear" w:color="auto" w:fill="E1DFDD"/>
    </w:rPr>
  </w:style>
  <w:style w:type="paragraph" w:styleId="a5">
    <w:name w:val="header"/>
    <w:basedOn w:val="a"/>
    <w:link w:val="a6"/>
    <w:uiPriority w:val="99"/>
    <w:unhideWhenUsed/>
    <w:rsid w:val="00533A3B"/>
    <w:pPr>
      <w:tabs>
        <w:tab w:val="center" w:pos="4153"/>
        <w:tab w:val="right" w:pos="8306"/>
      </w:tabs>
    </w:pPr>
  </w:style>
  <w:style w:type="character" w:customStyle="1" w:styleId="a6">
    <w:name w:val="כותרת עליונה תו"/>
    <w:basedOn w:val="a0"/>
    <w:link w:val="a5"/>
    <w:uiPriority w:val="99"/>
    <w:rsid w:val="00533A3B"/>
    <w:rPr>
      <w:rFonts w:ascii="Times New Roman" w:hAnsi="Times New Roman" w:cs="Times New Roman"/>
      <w:sz w:val="24"/>
      <w:szCs w:val="24"/>
    </w:rPr>
  </w:style>
  <w:style w:type="paragraph" w:styleId="a7">
    <w:name w:val="footer"/>
    <w:basedOn w:val="a"/>
    <w:link w:val="a8"/>
    <w:uiPriority w:val="99"/>
    <w:unhideWhenUsed/>
    <w:rsid w:val="00533A3B"/>
    <w:pPr>
      <w:tabs>
        <w:tab w:val="center" w:pos="4153"/>
        <w:tab w:val="right" w:pos="8306"/>
      </w:tabs>
    </w:pPr>
  </w:style>
  <w:style w:type="character" w:customStyle="1" w:styleId="a8">
    <w:name w:val="כותרת תחתונה תו"/>
    <w:basedOn w:val="a0"/>
    <w:link w:val="a7"/>
    <w:uiPriority w:val="99"/>
    <w:rsid w:val="00533A3B"/>
    <w:rPr>
      <w:rFonts w:ascii="Times New Roman" w:hAnsi="Times New Roman" w:cs="Times New Roman"/>
      <w:sz w:val="24"/>
      <w:szCs w:val="24"/>
    </w:rPr>
  </w:style>
  <w:style w:type="paragraph" w:styleId="a9">
    <w:name w:val="Balloon Text"/>
    <w:basedOn w:val="a"/>
    <w:link w:val="aa"/>
    <w:uiPriority w:val="99"/>
    <w:semiHidden/>
    <w:unhideWhenUsed/>
    <w:rsid w:val="00A757E8"/>
    <w:rPr>
      <w:rFonts w:ascii="Tahoma" w:hAnsi="Tahoma" w:cs="Tahoma"/>
      <w:sz w:val="18"/>
      <w:szCs w:val="18"/>
    </w:rPr>
  </w:style>
  <w:style w:type="character" w:customStyle="1" w:styleId="aa">
    <w:name w:val="טקסט בלונים תו"/>
    <w:basedOn w:val="a0"/>
    <w:link w:val="a9"/>
    <w:uiPriority w:val="99"/>
    <w:semiHidden/>
    <w:rsid w:val="00A757E8"/>
    <w:rPr>
      <w:rFonts w:ascii="Tahoma" w:hAnsi="Tahoma" w:cs="Tahoma"/>
      <w:sz w:val="18"/>
      <w:szCs w:val="18"/>
    </w:rPr>
  </w:style>
  <w:style w:type="character" w:styleId="ab">
    <w:name w:val="annotation reference"/>
    <w:basedOn w:val="a0"/>
    <w:uiPriority w:val="99"/>
    <w:semiHidden/>
    <w:unhideWhenUsed/>
    <w:rsid w:val="00264E00"/>
    <w:rPr>
      <w:sz w:val="16"/>
      <w:szCs w:val="16"/>
    </w:rPr>
  </w:style>
  <w:style w:type="paragraph" w:styleId="ac">
    <w:name w:val="annotation text"/>
    <w:basedOn w:val="a"/>
    <w:link w:val="ad"/>
    <w:uiPriority w:val="99"/>
    <w:semiHidden/>
    <w:unhideWhenUsed/>
    <w:rsid w:val="00264E00"/>
    <w:rPr>
      <w:sz w:val="20"/>
      <w:szCs w:val="20"/>
    </w:rPr>
  </w:style>
  <w:style w:type="character" w:customStyle="1" w:styleId="ad">
    <w:name w:val="טקסט הערה תו"/>
    <w:basedOn w:val="a0"/>
    <w:link w:val="ac"/>
    <w:uiPriority w:val="99"/>
    <w:semiHidden/>
    <w:rsid w:val="00264E00"/>
    <w:rPr>
      <w:rFonts w:ascii="Times New Roman" w:hAnsi="Times New Roman" w:cs="Times New Roman"/>
      <w:sz w:val="20"/>
      <w:szCs w:val="20"/>
    </w:rPr>
  </w:style>
  <w:style w:type="paragraph" w:styleId="ae">
    <w:name w:val="annotation subject"/>
    <w:basedOn w:val="ac"/>
    <w:next w:val="ac"/>
    <w:link w:val="af"/>
    <w:uiPriority w:val="99"/>
    <w:semiHidden/>
    <w:unhideWhenUsed/>
    <w:rsid w:val="00264E00"/>
    <w:rPr>
      <w:b/>
      <w:bCs/>
    </w:rPr>
  </w:style>
  <w:style w:type="character" w:customStyle="1" w:styleId="af">
    <w:name w:val="נושא הערה תו"/>
    <w:basedOn w:val="ad"/>
    <w:link w:val="ae"/>
    <w:uiPriority w:val="99"/>
    <w:semiHidden/>
    <w:rsid w:val="00264E00"/>
    <w:rPr>
      <w:rFonts w:ascii="Times New Roman" w:hAnsi="Times New Roman" w:cs="Times New Roman"/>
      <w:b/>
      <w:bCs/>
      <w:sz w:val="20"/>
      <w:szCs w:val="20"/>
    </w:rPr>
  </w:style>
  <w:style w:type="character" w:customStyle="1" w:styleId="UnresolvedMention">
    <w:name w:val="Unresolved Mention"/>
    <w:basedOn w:val="a0"/>
    <w:uiPriority w:val="99"/>
    <w:semiHidden/>
    <w:unhideWhenUsed/>
    <w:rsid w:val="00A42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254052">
      <w:bodyDiv w:val="1"/>
      <w:marLeft w:val="0"/>
      <w:marRight w:val="0"/>
      <w:marTop w:val="0"/>
      <w:marBottom w:val="0"/>
      <w:divBdr>
        <w:top w:val="none" w:sz="0" w:space="0" w:color="auto"/>
        <w:left w:val="none" w:sz="0" w:space="0" w:color="auto"/>
        <w:bottom w:val="none" w:sz="0" w:space="0" w:color="auto"/>
        <w:right w:val="none" w:sz="0" w:space="0" w:color="auto"/>
      </w:divBdr>
    </w:div>
    <w:div w:id="1449541469">
      <w:bodyDiv w:val="1"/>
      <w:marLeft w:val="0"/>
      <w:marRight w:val="0"/>
      <w:marTop w:val="0"/>
      <w:marBottom w:val="0"/>
      <w:divBdr>
        <w:top w:val="none" w:sz="0" w:space="0" w:color="auto"/>
        <w:left w:val="none" w:sz="0" w:space="0" w:color="auto"/>
        <w:bottom w:val="none" w:sz="0" w:space="0" w:color="auto"/>
        <w:right w:val="none" w:sz="0" w:space="0" w:color="auto"/>
      </w:divBdr>
    </w:div>
    <w:div w:id="2013486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galbanias@afula.muni.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aga@ami.org.il" TargetMode="External"/><Relationship Id="rId5" Type="http://schemas.openxmlformats.org/officeDocument/2006/relationships/webSettings" Target="webSettings.xml"/><Relationship Id="rId10" Type="http://schemas.openxmlformats.org/officeDocument/2006/relationships/hyperlink" Target="mailto:horoviz@ami.org.il" TargetMode="External"/><Relationship Id="rId4" Type="http://schemas.openxmlformats.org/officeDocument/2006/relationships/settings" Target="settings.xml"/><Relationship Id="rId9" Type="http://schemas.openxmlformats.org/officeDocument/2006/relationships/hyperlink" Target="mailto:ruhamac@afula.muni.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70250-7FCD-44ED-9BB3-462302072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947</Words>
  <Characters>4740</Characters>
  <Application>Microsoft Office Word</Application>
  <DocSecurity>0</DocSecurity>
  <Lines>39</Lines>
  <Paragraphs>11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לוי מירב</dc:creator>
  <cp:keywords/>
  <dc:description/>
  <cp:lastModifiedBy>רוחמה כהן</cp:lastModifiedBy>
  <cp:revision>3</cp:revision>
  <cp:lastPrinted>2024-06-30T09:45:00Z</cp:lastPrinted>
  <dcterms:created xsi:type="dcterms:W3CDTF">2024-07-04T06:40:00Z</dcterms:created>
  <dcterms:modified xsi:type="dcterms:W3CDTF">2024-07-11T06:21:00Z</dcterms:modified>
</cp:coreProperties>
</file>